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19B8" w14:textId="77777777" w:rsidR="004F6DF9" w:rsidRPr="00D13862" w:rsidRDefault="004F6DF9" w:rsidP="004F6DF9">
      <w:pPr>
        <w:rPr>
          <w:b/>
          <w:bCs/>
          <w:sz w:val="28"/>
          <w:szCs w:val="28"/>
        </w:rPr>
      </w:pPr>
      <w:r w:rsidRPr="00D13862">
        <w:rPr>
          <w:rFonts w:hint="cs"/>
          <w:b/>
          <w:bCs/>
          <w:sz w:val="28"/>
          <w:szCs w:val="28"/>
          <w:cs/>
        </w:rPr>
        <w:t>รายงานผลการดำเนินงาน</w:t>
      </w:r>
      <w:r w:rsidRPr="00D13862">
        <w:rPr>
          <w:b/>
          <w:bCs/>
          <w:sz w:val="28"/>
          <w:szCs w:val="28"/>
          <w:cs/>
        </w:rPr>
        <w:t>ตัวชี้วัดระดับกลยุทธ์</w:t>
      </w:r>
      <w:r w:rsidRPr="00D13862">
        <w:rPr>
          <w:rFonts w:hint="cs"/>
          <w:b/>
          <w:bCs/>
          <w:sz w:val="28"/>
          <w:szCs w:val="28"/>
          <w:cs/>
        </w:rPr>
        <w:t xml:space="preserve">ตามยุทธศาสตร์มหาวิทยาลัย ประจำปีงบประมาณ พ.ศ. 2565 (ระหว่างเดือนตุลาคม 2564 </w:t>
      </w:r>
      <w:r w:rsidRPr="00D13862">
        <w:rPr>
          <w:b/>
          <w:bCs/>
          <w:sz w:val="28"/>
          <w:szCs w:val="28"/>
          <w:cs/>
        </w:rPr>
        <w:t>–</w:t>
      </w:r>
      <w:r w:rsidRPr="00D13862">
        <w:rPr>
          <w:rFonts w:hint="cs"/>
          <w:b/>
          <w:bCs/>
          <w:sz w:val="28"/>
          <w:szCs w:val="28"/>
          <w:cs/>
        </w:rPr>
        <w:t xml:space="preserve"> มีนาคม 2565) ไตรมาสที่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418"/>
        <w:gridCol w:w="1417"/>
        <w:gridCol w:w="5103"/>
        <w:gridCol w:w="1526"/>
      </w:tblGrid>
      <w:tr w:rsidR="004F6DF9" w:rsidRPr="000E5064" w14:paraId="3DEA6702" w14:textId="77777777" w:rsidTr="00971AF1">
        <w:trPr>
          <w:trHeight w:val="340"/>
          <w:tblHeader/>
        </w:trPr>
        <w:tc>
          <w:tcPr>
            <w:tcW w:w="3823" w:type="dxa"/>
          </w:tcPr>
          <w:p w14:paraId="08A97ADF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/เป้าหมายระดับกลยุทธ์/แผนงานของกลยุทธ์/</w:t>
            </w:r>
            <w:r w:rsidRPr="000E5064">
              <w:rPr>
                <w:b/>
                <w:bCs/>
                <w:sz w:val="28"/>
                <w:szCs w:val="28"/>
                <w:cs/>
              </w:rPr>
              <w:t>ตัวชี้วัดระดับกลยุทธ์</w:t>
            </w:r>
          </w:p>
        </w:tc>
        <w:tc>
          <w:tcPr>
            <w:tcW w:w="2409" w:type="dxa"/>
          </w:tcPr>
          <w:p w14:paraId="68DB6266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418" w:type="dxa"/>
          </w:tcPr>
          <w:p w14:paraId="435AD565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</w:tcPr>
          <w:p w14:paraId="0EB96494" w14:textId="77777777" w:rsidR="004F6DF9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 w:rsidRPr="000E5064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9542FEB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5103" w:type="dxa"/>
          </w:tcPr>
          <w:p w14:paraId="2DBF4661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526" w:type="dxa"/>
          </w:tcPr>
          <w:p w14:paraId="1DFBC265" w14:textId="77777777" w:rsidR="004F6DF9" w:rsidRDefault="004F6DF9" w:rsidP="00971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14:paraId="5E5D5749" w14:textId="77777777" w:rsidR="004F6DF9" w:rsidRPr="000E5064" w:rsidRDefault="004F6DF9" w:rsidP="00971AF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รายงานข้อมูล</w:t>
            </w:r>
          </w:p>
        </w:tc>
      </w:tr>
      <w:tr w:rsidR="00807439" w:rsidRPr="001B672A" w14:paraId="4E53FADB" w14:textId="77777777" w:rsidTr="00971AF1">
        <w:tc>
          <w:tcPr>
            <w:tcW w:w="15696" w:type="dxa"/>
            <w:gridSpan w:val="6"/>
          </w:tcPr>
          <w:p w14:paraId="647E893F" w14:textId="77777777" w:rsidR="00807439" w:rsidRDefault="00807439" w:rsidP="00971AF1">
            <w:pPr>
              <w:rPr>
                <w:b/>
                <w:bCs/>
                <w:sz w:val="28"/>
                <w:szCs w:val="28"/>
              </w:rPr>
            </w:pPr>
            <w:r w:rsidRPr="001B672A">
              <w:rPr>
                <w:b/>
                <w:bCs/>
                <w:sz w:val="28"/>
                <w:szCs w:val="28"/>
                <w:cs/>
              </w:rPr>
              <w:t>ยุทธศาสตร์ที่ 2 การพัฒนางานวิจัยและนวัตกรรมอย่างมืออาชีพ เพื่อสร้างนวัตกรรมสิ่งประดิษฐ์ และงานสร้างสรรค์สำหรับการยกระดับ ชุมชน สังคม ประเทศ</w:t>
            </w:r>
          </w:p>
          <w:p w14:paraId="656427B3" w14:textId="77777777" w:rsidR="00807439" w:rsidRPr="001B672A" w:rsidRDefault="00807439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5C39AA">
              <w:rPr>
                <w:b/>
                <w:bCs/>
                <w:sz w:val="28"/>
                <w:szCs w:val="28"/>
                <w:cs/>
              </w:rPr>
              <w:t>ผู้กำกับติดตาม : รองอธิการบดีฝ่ายวิจัยและพัฒนาระบบอย่างยั่งยืน</w:t>
            </w:r>
          </w:p>
        </w:tc>
      </w:tr>
      <w:tr w:rsidR="00807439" w:rsidRPr="001B672A" w14:paraId="4B1D1B1E" w14:textId="77777777" w:rsidTr="00971AF1">
        <w:tc>
          <w:tcPr>
            <w:tcW w:w="15696" w:type="dxa"/>
            <w:gridSpan w:val="6"/>
          </w:tcPr>
          <w:p w14:paraId="06CB94EE" w14:textId="77777777" w:rsidR="00807439" w:rsidRPr="001B672A" w:rsidRDefault="00807439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1B672A">
              <w:rPr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Pr="001B672A">
              <w:rPr>
                <w:b/>
                <w:bCs/>
                <w:sz w:val="28"/>
                <w:szCs w:val="28"/>
              </w:rPr>
              <w:t>1</w:t>
            </w:r>
            <w:r w:rsidRPr="001B672A">
              <w:rPr>
                <w:sz w:val="28"/>
                <w:szCs w:val="28"/>
                <w:cs/>
              </w:rPr>
              <w:t xml:space="preserve"> การพัฒนาระบบบริหารงานวิจัยและนวัตกรรม โครงสร้างพื้นฐานด้านการวิจัย เพื่อสนับสนุนการเป็นมหาวิทยาลัยในกลุ่มที่ </w:t>
            </w:r>
            <w:r w:rsidRPr="001B672A">
              <w:rPr>
                <w:sz w:val="28"/>
                <w:szCs w:val="28"/>
              </w:rPr>
              <w:t xml:space="preserve">2 </w:t>
            </w:r>
            <w:r w:rsidRPr="001B672A">
              <w:rPr>
                <w:sz w:val="28"/>
                <w:szCs w:val="28"/>
                <w:cs/>
              </w:rPr>
              <w:t>กลุ่มพัฒนาเทคโนโลยีและนวัตกรรม</w:t>
            </w:r>
          </w:p>
        </w:tc>
      </w:tr>
      <w:tr w:rsidR="00807439" w:rsidRPr="001B672A" w14:paraId="3A3A8E17" w14:textId="77777777" w:rsidTr="00971AF1">
        <w:tc>
          <w:tcPr>
            <w:tcW w:w="15696" w:type="dxa"/>
            <w:gridSpan w:val="6"/>
          </w:tcPr>
          <w:p w14:paraId="36A631A1" w14:textId="77777777" w:rsidR="00807439" w:rsidRDefault="00807439" w:rsidP="00971AF1">
            <w:pPr>
              <w:rPr>
                <w:sz w:val="28"/>
                <w:szCs w:val="28"/>
              </w:rPr>
            </w:pPr>
            <w:r w:rsidRPr="001B672A">
              <w:rPr>
                <w:b/>
                <w:bCs/>
                <w:sz w:val="28"/>
                <w:szCs w:val="28"/>
                <w:cs/>
              </w:rPr>
              <w:t>เป้าหมายระดับกลยุทธ์</w:t>
            </w:r>
          </w:p>
          <w:p w14:paraId="20CABE43" w14:textId="77777777" w:rsidR="00807439" w:rsidRPr="001B672A" w:rsidRDefault="00807439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kern w:val="24"/>
              </w:rPr>
            </w:pPr>
            <w:r>
              <w:rPr>
                <w:rFonts w:hint="cs"/>
                <w:cs/>
              </w:rPr>
              <w:t xml:space="preserve">     </w:t>
            </w:r>
            <w:r w:rsidRPr="001B672A">
              <w:rPr>
                <w:rFonts w:ascii="TH SarabunPSK" w:hAnsi="TH SarabunPSK" w:cs="TH SarabunPSK"/>
              </w:rPr>
              <w:t>1</w:t>
            </w:r>
            <w:r w:rsidRPr="001B672A">
              <w:rPr>
                <w:rFonts w:ascii="TH SarabunPSK" w:hAnsi="TH SarabunPSK" w:cs="TH SarabunPSK"/>
                <w:cs/>
              </w:rPr>
              <w:t xml:space="preserve">) มทร. ล้านนา มีระบบสนับสนุนด้านการวิจัย พัฒนาเทคโนโลยี และนวัตกรรมที่พร้อมให้การสนับสนุนการดำเนินงานของบุคลากร </w:t>
            </w:r>
          </w:p>
          <w:p w14:paraId="1CF1E2D7" w14:textId="77777777" w:rsidR="00807439" w:rsidRPr="001B672A" w:rsidRDefault="00807439" w:rsidP="00971AF1">
            <w:pPr>
              <w:pStyle w:val="NormalWeb"/>
              <w:spacing w:before="0" w:beforeAutospacing="0" w:after="0" w:afterAutospacing="0"/>
              <w:ind w:left="447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1B672A">
              <w:rPr>
                <w:rFonts w:ascii="TH SarabunPSK" w:hAnsi="TH SarabunPSK" w:cs="TH SarabunPSK"/>
                <w:kern w:val="24"/>
              </w:rPr>
              <w:t>1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.</w:t>
            </w:r>
            <w:r w:rsidRPr="001B672A">
              <w:rPr>
                <w:rFonts w:ascii="TH SarabunPSK" w:hAnsi="TH SarabunPSK" w:cs="TH SarabunPSK"/>
                <w:kern w:val="24"/>
              </w:rPr>
              <w:t>1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 xml:space="preserve">) เพื่อยกระดับเศรษฐกิจของประเทศไทยตาม </w:t>
            </w:r>
            <w:r w:rsidRPr="001B672A">
              <w:rPr>
                <w:rFonts w:ascii="TH SarabunPSK" w:hAnsi="TH SarabunPSK" w:cs="TH SarabunPSK"/>
                <w:kern w:val="24"/>
              </w:rPr>
              <w:t xml:space="preserve">BCG Model 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br/>
            </w:r>
            <w:r w:rsidRPr="001B672A">
              <w:rPr>
                <w:rFonts w:ascii="TH SarabunPSK" w:hAnsi="TH SarabunPSK" w:cs="TH SarabunPSK"/>
                <w:kern w:val="24"/>
              </w:rPr>
              <w:t>1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.</w:t>
            </w:r>
            <w:r w:rsidRPr="001B672A">
              <w:rPr>
                <w:rFonts w:ascii="TH SarabunPSK" w:hAnsi="TH SarabunPSK" w:cs="TH SarabunPSK"/>
                <w:kern w:val="24"/>
              </w:rPr>
              <w:t>2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) ส่งเสริมสมรรถนะการแข่งขันของภาคอุตสาหกรรมผ่านระบบ (</w:t>
            </w:r>
            <w:r w:rsidRPr="001B672A">
              <w:rPr>
                <w:rFonts w:ascii="TH SarabunPSK" w:hAnsi="TH SarabunPSK" w:cs="TH SarabunPSK"/>
                <w:kern w:val="24"/>
              </w:rPr>
              <w:t>University Industry Linkage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 xml:space="preserve">: </w:t>
            </w:r>
            <w:r w:rsidRPr="001B672A">
              <w:rPr>
                <w:rFonts w:ascii="TH SarabunPSK" w:hAnsi="TH SarabunPSK" w:cs="TH SarabunPSK"/>
                <w:kern w:val="24"/>
              </w:rPr>
              <w:t>UIL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 xml:space="preserve">) 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br/>
            </w:r>
            <w:r w:rsidRPr="001B672A">
              <w:rPr>
                <w:rFonts w:ascii="TH SarabunPSK" w:hAnsi="TH SarabunPSK" w:cs="TH SarabunPSK"/>
                <w:kern w:val="24"/>
              </w:rPr>
              <w:t>1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.</w:t>
            </w:r>
            <w:r w:rsidRPr="001B672A">
              <w:rPr>
                <w:rFonts w:ascii="TH SarabunPSK" w:hAnsi="TH SarabunPSK" w:cs="TH SarabunPSK"/>
                <w:kern w:val="24"/>
              </w:rPr>
              <w:t>3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) ส่งเสริมการใช้ภูมิปัญญาท้องถิ่นและทรัพยากรท้องถิ่นที่ผนวกเข้ากับเทคโนโลยีและนวัตกรรม เพื่อการพัฒนาเศรษฐกิจฐานรากสู่การแข่งขันในระดับสากล (</w:t>
            </w:r>
            <w:proofErr w:type="spellStart"/>
            <w:r w:rsidRPr="001B672A">
              <w:rPr>
                <w:rFonts w:ascii="TH SarabunPSK" w:hAnsi="TH SarabunPSK" w:cs="TH SarabunPSK"/>
                <w:kern w:val="24"/>
              </w:rPr>
              <w:t>Lannanization</w:t>
            </w:r>
            <w:proofErr w:type="spellEnd"/>
            <w:r w:rsidRPr="001B672A">
              <w:rPr>
                <w:rFonts w:ascii="TH SarabunPSK" w:hAnsi="TH SarabunPSK" w:cs="TH SarabunPSK"/>
                <w:kern w:val="24"/>
                <w:cs/>
              </w:rPr>
              <w:t>)</w:t>
            </w:r>
          </w:p>
          <w:p w14:paraId="0698050F" w14:textId="77777777" w:rsidR="00807439" w:rsidRPr="001B672A" w:rsidRDefault="00807439" w:rsidP="00971AF1">
            <w:pPr>
              <w:pStyle w:val="NormalWeb"/>
              <w:spacing w:before="0" w:beforeAutospacing="0" w:after="0" w:afterAutospacing="0"/>
              <w:ind w:left="447"/>
              <w:textAlignment w:val="center"/>
              <w:rPr>
                <w:rFonts w:ascii="TH SarabunPSK" w:hAnsi="TH SarabunPSK" w:cs="TH SarabunPSK"/>
                <w:kern w:val="24"/>
              </w:rPr>
            </w:pPr>
            <w:r w:rsidRPr="001B672A">
              <w:rPr>
                <w:rFonts w:ascii="TH SarabunPSK" w:hAnsi="TH SarabunPSK" w:cs="TH SarabunPSK"/>
                <w:kern w:val="24"/>
              </w:rPr>
              <w:t>1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.</w:t>
            </w:r>
            <w:r w:rsidRPr="001B672A">
              <w:rPr>
                <w:rFonts w:ascii="TH SarabunPSK" w:hAnsi="TH SarabunPSK" w:cs="TH SarabunPSK"/>
                <w:kern w:val="24"/>
              </w:rPr>
              <w:t>4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) ส่งเสริมให้เกิดเทคโนโลยีและนวัตกรรมที่มีมูลค่าสู่การสร้างผู้ประกอบการ (</w:t>
            </w:r>
            <w:r w:rsidRPr="001B672A">
              <w:rPr>
                <w:rFonts w:ascii="TH SarabunPSK" w:hAnsi="TH SarabunPSK" w:cs="TH SarabunPSK"/>
                <w:kern w:val="24"/>
              </w:rPr>
              <w:t>Smart Entrepreneur</w:t>
            </w:r>
            <w:r w:rsidRPr="001B672A">
              <w:rPr>
                <w:rFonts w:ascii="TH SarabunPSK" w:hAnsi="TH SarabunPSK" w:cs="TH SarabunPSK"/>
                <w:kern w:val="24"/>
                <w:cs/>
              </w:rPr>
              <w:t>)</w:t>
            </w:r>
          </w:p>
          <w:p w14:paraId="1106D7B6" w14:textId="77777777" w:rsidR="00807439" w:rsidRPr="001B672A" w:rsidRDefault="00807439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B672A">
              <w:rPr>
                <w:rFonts w:ascii="TH SarabunPSK" w:hAnsi="TH SarabunPSK" w:cs="TH SarabunPSK"/>
              </w:rPr>
              <w:t>2</w:t>
            </w:r>
            <w:r w:rsidRPr="001B672A">
              <w:rPr>
                <w:rFonts w:ascii="TH SarabunPSK" w:hAnsi="TH SarabunPSK" w:cs="TH SarabunPSK"/>
                <w:cs/>
              </w:rPr>
              <w:t>) มทร. ล้านนา เป็นมหาวิทยาลัยชั้นนำในด้านการจดทะเบียนทรัพย์สินทางปัญญาด้านเทคโนโลยีและนวัตกรรมของประเทศ</w:t>
            </w:r>
          </w:p>
          <w:p w14:paraId="4E8E0AA0" w14:textId="77777777" w:rsidR="00807439" w:rsidRPr="001B672A" w:rsidRDefault="00807439" w:rsidP="00971AF1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1B672A">
              <w:rPr>
                <w:sz w:val="28"/>
                <w:szCs w:val="28"/>
              </w:rPr>
              <w:t>3</w:t>
            </w:r>
            <w:r w:rsidRPr="001B672A">
              <w:rPr>
                <w:sz w:val="28"/>
                <w:szCs w:val="28"/>
                <w:cs/>
              </w:rPr>
              <w:t>) ผลงานด้านการวิจัย พัฒนาเทคโนโลยี และนวัตกรรม ได้รับการยอมรับในมาตรฐานการวิจัยทั้งในประเทศและต่างประเทศ</w:t>
            </w:r>
          </w:p>
        </w:tc>
      </w:tr>
      <w:tr w:rsidR="00807439" w:rsidRPr="000E5064" w14:paraId="3D4D82D3" w14:textId="77777777" w:rsidTr="00971AF1">
        <w:tc>
          <w:tcPr>
            <w:tcW w:w="15696" w:type="dxa"/>
            <w:gridSpan w:val="6"/>
          </w:tcPr>
          <w:p w14:paraId="1C77DC5C" w14:textId="77777777" w:rsidR="00807439" w:rsidRPr="00A17504" w:rsidRDefault="00807439" w:rsidP="00971AF1">
            <w:pPr>
              <w:rPr>
                <w:b/>
                <w:bCs/>
                <w:sz w:val="28"/>
                <w:szCs w:val="28"/>
                <w:cs/>
              </w:rPr>
            </w:pPr>
            <w:r w:rsidRPr="00A17504">
              <w:rPr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Pr="00A17504">
              <w:rPr>
                <w:b/>
                <w:bCs/>
                <w:sz w:val="28"/>
                <w:szCs w:val="28"/>
              </w:rPr>
              <w:t>2</w:t>
            </w:r>
            <w:r w:rsidRPr="00A17504">
              <w:rPr>
                <w:b/>
                <w:bCs/>
                <w:sz w:val="28"/>
                <w:szCs w:val="28"/>
                <w:cs/>
              </w:rPr>
              <w:t xml:space="preserve"> ความเป็นนานาชาติของ มทร. ล้านนา</w:t>
            </w:r>
          </w:p>
        </w:tc>
      </w:tr>
      <w:tr w:rsidR="00807439" w:rsidRPr="00A17504" w14:paraId="355A5E40" w14:textId="77777777" w:rsidTr="00971AF1">
        <w:tc>
          <w:tcPr>
            <w:tcW w:w="15696" w:type="dxa"/>
            <w:gridSpan w:val="6"/>
          </w:tcPr>
          <w:p w14:paraId="61A0A47A" w14:textId="77777777" w:rsidR="00807439" w:rsidRPr="00416FD1" w:rsidRDefault="00807439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</w:rPr>
            </w:pPr>
            <w:r w:rsidRPr="00416FD1">
              <w:rPr>
                <w:rFonts w:ascii="TH SarabunPSK" w:hAnsi="TH SarabunPSK" w:cs="TH SarabunPSK"/>
                <w:b/>
                <w:bCs/>
                <w:cs/>
              </w:rPr>
              <w:t>เป้าหมายระดับกลยุทธ์</w:t>
            </w:r>
          </w:p>
          <w:p w14:paraId="6AD2D5A0" w14:textId="77777777" w:rsidR="00807439" w:rsidRPr="00416FD1" w:rsidRDefault="00807439" w:rsidP="00971AF1">
            <w:pPr>
              <w:pStyle w:val="NormalWeb"/>
              <w:spacing w:before="0" w:beforeAutospacing="0" w:after="0" w:afterAutospacing="0"/>
              <w:textAlignment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16FD1">
              <w:rPr>
                <w:rFonts w:ascii="TH SarabunPSK" w:hAnsi="TH SarabunPSK" w:cs="TH SarabunPSK"/>
                <w:cs/>
              </w:rPr>
              <w:t xml:space="preserve">     มทร. ล้านนา ได้รับการยอมรับในระดับนานาชาติด้านวิชาการ วิจัย และนวัตกรรม เพื่อการพัฒนาชุมชนและอุตสาหกรรม</w:t>
            </w:r>
          </w:p>
        </w:tc>
      </w:tr>
      <w:tr w:rsidR="00807439" w:rsidRPr="000E5064" w14:paraId="20156F9C" w14:textId="77777777" w:rsidTr="00B063DE">
        <w:tc>
          <w:tcPr>
            <w:tcW w:w="3823" w:type="dxa"/>
            <w:shd w:val="clear" w:color="auto" w:fill="E7E6E6" w:themeFill="background2"/>
          </w:tcPr>
          <w:p w14:paraId="66DE924B" w14:textId="77777777" w:rsidR="00807439" w:rsidRPr="008B62D4" w:rsidRDefault="00807439" w:rsidP="00971AF1">
            <w:pPr>
              <w:rPr>
                <w:sz w:val="28"/>
                <w:szCs w:val="28"/>
                <w:cs/>
              </w:rPr>
            </w:pPr>
            <w:r w:rsidRPr="008B62D4">
              <w:rPr>
                <w:sz w:val="28"/>
                <w:szCs w:val="28"/>
              </w:rPr>
              <w:t>23</w:t>
            </w:r>
            <w:r w:rsidRPr="008B62D4">
              <w:rPr>
                <w:sz w:val="28"/>
                <w:szCs w:val="28"/>
                <w:cs/>
              </w:rPr>
              <w:t xml:space="preserve">) </w:t>
            </w:r>
            <w:r w:rsidRPr="008B62D4">
              <w:rPr>
                <w:kern w:val="24"/>
                <w:sz w:val="28"/>
                <w:szCs w:val="28"/>
                <w:cs/>
              </w:rPr>
              <w:t>การจัดอันดับที่ดีขึ้นในด้านนวัตกรรม (</w:t>
            </w:r>
            <w:r w:rsidRPr="008B62D4">
              <w:rPr>
                <w:kern w:val="24"/>
                <w:sz w:val="28"/>
                <w:szCs w:val="28"/>
              </w:rPr>
              <w:t>Time Higher Education</w:t>
            </w:r>
            <w:r w:rsidRPr="008B62D4">
              <w:rPr>
                <w:kern w:val="24"/>
                <w:sz w:val="28"/>
                <w:szCs w:val="28"/>
                <w:cs/>
              </w:rPr>
              <w:t xml:space="preserve">: </w:t>
            </w:r>
            <w:r w:rsidRPr="008B62D4">
              <w:rPr>
                <w:kern w:val="24"/>
                <w:sz w:val="28"/>
                <w:szCs w:val="28"/>
              </w:rPr>
              <w:t>THE</w:t>
            </w:r>
            <w:r w:rsidRPr="008B62D4">
              <w:rPr>
                <w:kern w:val="24"/>
                <w:sz w:val="28"/>
                <w:szCs w:val="28"/>
                <w:cs/>
              </w:rPr>
              <w:t>) ของมหาวิทยาลัยในระดับนานาชาติ</w:t>
            </w:r>
            <w:r w:rsidRPr="008B62D4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09" w:type="dxa"/>
            <w:shd w:val="clear" w:color="auto" w:fill="E7E6E6" w:themeFill="background2"/>
          </w:tcPr>
          <w:p w14:paraId="039F274F" w14:textId="77777777" w:rsidR="00807439" w:rsidRPr="008B62D4" w:rsidRDefault="00807439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spacing w:val="-4"/>
                <w:cs/>
              </w:rPr>
            </w:pPr>
            <w:r w:rsidRPr="008B62D4">
              <w:rPr>
                <w:rFonts w:ascii="TH SarabunPSK" w:hAnsi="TH SarabunPSK" w:cs="TH SarabunPSK"/>
                <w:kern w:val="24"/>
                <w:cs/>
              </w:rPr>
              <w:t>อันดับของมหาวิทยาลัย</w:t>
            </w:r>
          </w:p>
        </w:tc>
        <w:tc>
          <w:tcPr>
            <w:tcW w:w="1418" w:type="dxa"/>
            <w:shd w:val="clear" w:color="auto" w:fill="E7E6E6" w:themeFill="background2"/>
          </w:tcPr>
          <w:p w14:paraId="0BB3AFEF" w14:textId="77777777" w:rsidR="00807439" w:rsidRPr="008B62D4" w:rsidRDefault="00807439" w:rsidP="00971AF1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8B62D4">
              <w:rPr>
                <w:kern w:val="24"/>
                <w:sz w:val="28"/>
                <w:szCs w:val="28"/>
                <w:cs/>
              </w:rPr>
              <w:t>เข้าร่วมการจัดอันดับ</w:t>
            </w:r>
          </w:p>
        </w:tc>
        <w:tc>
          <w:tcPr>
            <w:tcW w:w="1417" w:type="dxa"/>
            <w:shd w:val="clear" w:color="auto" w:fill="E7E6E6" w:themeFill="background2"/>
          </w:tcPr>
          <w:p w14:paraId="07711A13" w14:textId="484C66D4" w:rsidR="00807439" w:rsidRPr="000E5064" w:rsidRDefault="00D57E15" w:rsidP="00971AF1">
            <w:pPr>
              <w:jc w:val="center"/>
              <w:rPr>
                <w:sz w:val="28"/>
                <w:szCs w:val="28"/>
                <w:cs/>
              </w:rPr>
            </w:pPr>
            <w:r w:rsidRPr="00D57E15">
              <w:rPr>
                <w:sz w:val="28"/>
                <w:szCs w:val="28"/>
                <w:cs/>
              </w:rPr>
              <w:t>ดำเนินการเข้าร่วมการ</w:t>
            </w:r>
          </w:p>
        </w:tc>
        <w:tc>
          <w:tcPr>
            <w:tcW w:w="5103" w:type="dxa"/>
            <w:shd w:val="clear" w:color="auto" w:fill="E7E6E6" w:themeFill="background2"/>
          </w:tcPr>
          <w:p w14:paraId="0D9E7E1B" w14:textId="41380F1A" w:rsidR="00B063DE" w:rsidRPr="0074753C" w:rsidRDefault="00B063DE" w:rsidP="00B063DE">
            <w:pPr>
              <w:rPr>
                <w:color w:val="FF0000"/>
                <w:sz w:val="28"/>
                <w:szCs w:val="28"/>
              </w:rPr>
            </w:pPr>
            <w:bookmarkStart w:id="0" w:name="_GoBack"/>
            <w:r w:rsidRPr="0074753C">
              <w:rPr>
                <w:color w:val="FF0000"/>
                <w:sz w:val="28"/>
                <w:szCs w:val="28"/>
                <w:cs/>
              </w:rPr>
              <w:t>ดำเนินการเข้าร่วมการ และดำเนินการกรอกข้อมูลที่กำหนดตามหัวข้อผ่านทางเว็บไซต์ (</w:t>
            </w:r>
            <w:r w:rsidRPr="0074753C">
              <w:rPr>
                <w:color w:val="FF0000"/>
                <w:sz w:val="28"/>
                <w:szCs w:val="28"/>
              </w:rPr>
              <w:t xml:space="preserve">https://www.timeshighereducation.com/wur/ portal) </w:t>
            </w:r>
            <w:r w:rsidRPr="0074753C">
              <w:rPr>
                <w:color w:val="FF0000"/>
                <w:sz w:val="28"/>
                <w:szCs w:val="28"/>
                <w:cs/>
              </w:rPr>
              <w:t>ซึ่งหัวข้อของการกรอกเป็นภาษาอังกฤษต้องอาศัยข้อที่มีความเข้าใจและสามารถตอบข้อคำถาม อธิบายในแต่ละหัวข้อให้สื่อความหมายมากที่สุด  โดยสามารถตรวจสอบการจัดอันดับได้ที่ (</w:t>
            </w:r>
            <w:r w:rsidRPr="0074753C">
              <w:rPr>
                <w:color w:val="FF0000"/>
                <w:sz w:val="28"/>
                <w:szCs w:val="28"/>
              </w:rPr>
              <w:fldChar w:fldCharType="begin"/>
            </w:r>
            <w:r w:rsidRPr="0074753C">
              <w:rPr>
                <w:color w:val="FF0000"/>
                <w:sz w:val="28"/>
                <w:szCs w:val="28"/>
              </w:rPr>
              <w:instrText xml:space="preserve"> HYPERLINK "https://bit.ly/3EYXWBE" </w:instrText>
            </w:r>
            <w:r w:rsidRPr="0074753C">
              <w:rPr>
                <w:color w:val="FF0000"/>
                <w:sz w:val="28"/>
                <w:szCs w:val="28"/>
              </w:rPr>
              <w:fldChar w:fldCharType="separate"/>
            </w:r>
            <w:r w:rsidRPr="0074753C">
              <w:rPr>
                <w:rStyle w:val="Hyperlink"/>
                <w:color w:val="FF0000"/>
                <w:sz w:val="28"/>
                <w:szCs w:val="28"/>
              </w:rPr>
              <w:t>https://bit.ly/3EYXWBE</w:t>
            </w:r>
            <w:r w:rsidRPr="0074753C">
              <w:rPr>
                <w:color w:val="FF0000"/>
                <w:sz w:val="28"/>
                <w:szCs w:val="28"/>
              </w:rPr>
              <w:fldChar w:fldCharType="end"/>
            </w:r>
            <w:r w:rsidRPr="0074753C">
              <w:rPr>
                <w:color w:val="FF0000"/>
                <w:sz w:val="28"/>
                <w:szCs w:val="28"/>
              </w:rPr>
              <w:t xml:space="preserve">) </w:t>
            </w:r>
          </w:p>
          <w:bookmarkEnd w:id="0"/>
          <w:p w14:paraId="190211DD" w14:textId="2EABBDD6" w:rsidR="00807439" w:rsidRPr="00B063DE" w:rsidRDefault="00B063DE" w:rsidP="00B063DE">
            <w:pPr>
              <w:rPr>
                <w:sz w:val="28"/>
                <w:szCs w:val="28"/>
                <w:cs/>
              </w:rPr>
            </w:pPr>
            <w:r w:rsidRPr="00B063D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73FF48" w14:textId="77777777" w:rsidR="00807439" w:rsidRPr="00416FD1" w:rsidRDefault="00807439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สวส.</w:t>
            </w:r>
          </w:p>
        </w:tc>
      </w:tr>
      <w:tr w:rsidR="00807439" w:rsidRPr="000E5064" w14:paraId="25E96196" w14:textId="77777777" w:rsidTr="00B063DE">
        <w:tc>
          <w:tcPr>
            <w:tcW w:w="3823" w:type="dxa"/>
            <w:shd w:val="clear" w:color="auto" w:fill="E7E6E6" w:themeFill="background2"/>
          </w:tcPr>
          <w:p w14:paraId="71677049" w14:textId="77777777" w:rsidR="00807439" w:rsidRPr="008B62D4" w:rsidRDefault="00807439" w:rsidP="00971AF1">
            <w:pPr>
              <w:rPr>
                <w:sz w:val="28"/>
                <w:szCs w:val="28"/>
              </w:rPr>
            </w:pPr>
            <w:r w:rsidRPr="008B62D4">
              <w:rPr>
                <w:sz w:val="28"/>
                <w:szCs w:val="28"/>
              </w:rPr>
              <w:lastRenderedPageBreak/>
              <w:t>24</w:t>
            </w:r>
            <w:r w:rsidRPr="008B62D4">
              <w:rPr>
                <w:sz w:val="28"/>
                <w:szCs w:val="28"/>
                <w:cs/>
              </w:rPr>
              <w:t xml:space="preserve">) </w:t>
            </w:r>
            <w:r w:rsidRPr="008B62D4">
              <w:rPr>
                <w:kern w:val="24"/>
                <w:sz w:val="28"/>
                <w:szCs w:val="28"/>
                <w:cs/>
              </w:rPr>
              <w:t>การจัดอันดับที่ดีขึ้นในด้านนวัตกรรม (</w:t>
            </w:r>
            <w:r w:rsidRPr="008B62D4">
              <w:rPr>
                <w:sz w:val="28"/>
                <w:szCs w:val="28"/>
              </w:rPr>
              <w:t>U</w:t>
            </w:r>
            <w:r w:rsidRPr="008B62D4">
              <w:rPr>
                <w:sz w:val="28"/>
                <w:szCs w:val="28"/>
                <w:cs/>
              </w:rPr>
              <w:t>-</w:t>
            </w:r>
            <w:proofErr w:type="spellStart"/>
            <w:r w:rsidRPr="008B62D4">
              <w:rPr>
                <w:sz w:val="28"/>
                <w:szCs w:val="28"/>
              </w:rPr>
              <w:t>Multirank</w:t>
            </w:r>
            <w:proofErr w:type="spellEnd"/>
            <w:r w:rsidRPr="008B62D4">
              <w:rPr>
                <w:kern w:val="24"/>
                <w:sz w:val="28"/>
                <w:szCs w:val="28"/>
                <w:cs/>
              </w:rPr>
              <w:t>) ของมหาวิทยาลัยในระดับนานาชาติ</w:t>
            </w:r>
          </w:p>
        </w:tc>
        <w:tc>
          <w:tcPr>
            <w:tcW w:w="2409" w:type="dxa"/>
            <w:shd w:val="clear" w:color="auto" w:fill="E7E6E6" w:themeFill="background2"/>
          </w:tcPr>
          <w:p w14:paraId="284B9EB3" w14:textId="77777777" w:rsidR="00807439" w:rsidRPr="008B62D4" w:rsidRDefault="00807439" w:rsidP="00971AF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H SarabunPSK" w:hAnsi="TH SarabunPSK" w:cs="TH SarabunPSK"/>
                <w:spacing w:val="-4"/>
                <w:cs/>
              </w:rPr>
            </w:pPr>
            <w:r w:rsidRPr="008B62D4">
              <w:rPr>
                <w:rFonts w:ascii="TH SarabunPSK" w:hAnsi="TH SarabunPSK" w:cs="TH SarabunPSK"/>
                <w:kern w:val="24"/>
                <w:cs/>
              </w:rPr>
              <w:t>ระดับ</w:t>
            </w:r>
          </w:p>
        </w:tc>
        <w:tc>
          <w:tcPr>
            <w:tcW w:w="1418" w:type="dxa"/>
            <w:shd w:val="clear" w:color="auto" w:fill="E7E6E6" w:themeFill="background2"/>
          </w:tcPr>
          <w:p w14:paraId="78140E5E" w14:textId="77777777" w:rsidR="00807439" w:rsidRPr="008B62D4" w:rsidRDefault="00807439" w:rsidP="00971AF1">
            <w:pPr>
              <w:jc w:val="center"/>
              <w:rPr>
                <w:spacing w:val="-4"/>
                <w:sz w:val="28"/>
                <w:szCs w:val="28"/>
                <w:cs/>
              </w:rPr>
            </w:pPr>
            <w:r w:rsidRPr="008B62D4">
              <w:rPr>
                <w:kern w:val="24"/>
                <w:sz w:val="28"/>
                <w:szCs w:val="28"/>
                <w:cs/>
              </w:rPr>
              <w:t>พอใช้</w:t>
            </w:r>
          </w:p>
        </w:tc>
        <w:tc>
          <w:tcPr>
            <w:tcW w:w="1417" w:type="dxa"/>
            <w:shd w:val="clear" w:color="auto" w:fill="E7E6E6" w:themeFill="background2"/>
          </w:tcPr>
          <w:p w14:paraId="34782815" w14:textId="0C72B4BA" w:rsidR="00807439" w:rsidRPr="000E5064" w:rsidRDefault="00B063DE" w:rsidP="00971AF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อยู่ในระหว่างดำเนินการ</w:t>
            </w:r>
          </w:p>
        </w:tc>
        <w:tc>
          <w:tcPr>
            <w:tcW w:w="5103" w:type="dxa"/>
            <w:shd w:val="clear" w:color="auto" w:fill="E7E6E6" w:themeFill="background2"/>
          </w:tcPr>
          <w:p w14:paraId="4137E605" w14:textId="77777777" w:rsidR="00807439" w:rsidRPr="0074753C" w:rsidRDefault="00B063DE" w:rsidP="00B063DE">
            <w:pPr>
              <w:rPr>
                <w:color w:val="FF0000"/>
                <w:sz w:val="28"/>
                <w:szCs w:val="28"/>
              </w:rPr>
            </w:pPr>
            <w:r w:rsidRPr="0074753C">
              <w:rPr>
                <w:color w:val="FF0000"/>
                <w:sz w:val="28"/>
                <w:szCs w:val="28"/>
                <w:cs/>
              </w:rPr>
              <w:t>ทางหน่วยงานได้ดำเนินการส่งข้อมูลเข้าระบบตามที่ได้การแจ้ง พบว่าข้อมูลที่ต้องดำเนินการกรอกเป็นข้อมูลเป็นภาษาอังกฤษทั้งหมด ซึ่งอาจมีความคลาดเคลื่อนของข้อมูลที่ทำการกรอก</w:t>
            </w:r>
          </w:p>
          <w:p w14:paraId="08A07CA5" w14:textId="77777777" w:rsidR="00B063DE" w:rsidRPr="0074753C" w:rsidRDefault="00B063DE" w:rsidP="00B063DE">
            <w:pPr>
              <w:rPr>
                <w:color w:val="FF0000"/>
                <w:sz w:val="28"/>
                <w:szCs w:val="28"/>
              </w:rPr>
            </w:pPr>
          </w:p>
          <w:p w14:paraId="4C3CE65C" w14:textId="77777777" w:rsidR="00B063DE" w:rsidRPr="0074753C" w:rsidRDefault="00B063DE" w:rsidP="00B063DE">
            <w:pPr>
              <w:rPr>
                <w:color w:val="FF0000"/>
                <w:sz w:val="28"/>
                <w:szCs w:val="28"/>
              </w:rPr>
            </w:pPr>
          </w:p>
          <w:p w14:paraId="55A87116" w14:textId="77777777" w:rsidR="00B063DE" w:rsidRPr="0074753C" w:rsidRDefault="00B063DE" w:rsidP="00B063DE">
            <w:pPr>
              <w:rPr>
                <w:color w:val="FF0000"/>
                <w:sz w:val="28"/>
                <w:szCs w:val="28"/>
              </w:rPr>
            </w:pPr>
          </w:p>
          <w:p w14:paraId="41DF7F6C" w14:textId="77777777" w:rsidR="00B063DE" w:rsidRPr="0074753C" w:rsidRDefault="00B063DE" w:rsidP="00B063DE">
            <w:pPr>
              <w:rPr>
                <w:color w:val="FF0000"/>
                <w:sz w:val="28"/>
                <w:szCs w:val="28"/>
              </w:rPr>
            </w:pPr>
          </w:p>
          <w:p w14:paraId="00A671E5" w14:textId="3A073741" w:rsidR="00B063DE" w:rsidRPr="0074753C" w:rsidRDefault="00B063DE" w:rsidP="00B063DE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BFD84" w14:textId="77777777" w:rsidR="00807439" w:rsidRPr="00416FD1" w:rsidRDefault="00807439" w:rsidP="00971AF1">
            <w:pPr>
              <w:jc w:val="center"/>
              <w:rPr>
                <w:color w:val="000000"/>
                <w:sz w:val="28"/>
                <w:szCs w:val="28"/>
              </w:rPr>
            </w:pPr>
            <w:r w:rsidRPr="00416FD1">
              <w:rPr>
                <w:color w:val="000000"/>
                <w:sz w:val="28"/>
                <w:szCs w:val="28"/>
                <w:cs/>
              </w:rPr>
              <w:t>สวส.</w:t>
            </w:r>
          </w:p>
        </w:tc>
      </w:tr>
    </w:tbl>
    <w:p w14:paraId="4ECC50AF" w14:textId="77777777" w:rsidR="00E26BC2" w:rsidRPr="00E26BC2" w:rsidRDefault="00E26BC2" w:rsidP="00E26BC2"/>
    <w:p w14:paraId="0F401B79" w14:textId="0BAF6136" w:rsidR="00E26BC2" w:rsidRDefault="00E26BC2" w:rsidP="00E26BC2"/>
    <w:p w14:paraId="296AB8E4" w14:textId="3A510590" w:rsidR="00E26BC2" w:rsidRPr="00542096" w:rsidRDefault="0074753C" w:rsidP="00E26BC2">
      <w:pPr>
        <w:rPr>
          <w:sz w:val="28"/>
          <w:szCs w:val="28"/>
        </w:rPr>
      </w:pPr>
      <w:r w:rsidRPr="00CD1296">
        <w:rPr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81BDF" wp14:editId="0B7440CD">
                <wp:simplePos x="0" y="0"/>
                <wp:positionH relativeFrom="column">
                  <wp:posOffset>1263650</wp:posOffset>
                </wp:positionH>
                <wp:positionV relativeFrom="paragraph">
                  <wp:posOffset>177800</wp:posOffset>
                </wp:positionV>
                <wp:extent cx="2688609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60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3D56" w14:textId="1B66C543" w:rsidR="0074753C" w:rsidRDefault="0074753C" w:rsidP="00CD1296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ผศ.</w:t>
                            </w:r>
                            <w:r w:rsidRPr="0074753C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 xml:space="preserve"> ดร.ประเสริฐ ลือโขง</w:t>
                            </w:r>
                          </w:p>
                          <w:p w14:paraId="0A6232BA" w14:textId="515C25B4" w:rsidR="00CD1296" w:rsidRDefault="00CD1296" w:rsidP="00CD1296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  <w:r w:rsidRPr="00CD1296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CD1296"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Pr="00CD1296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>อำนวยการสำนักวิทยบริการและเทคโนโลยีสารสนเทศ</w:t>
                            </w:r>
                          </w:p>
                          <w:p w14:paraId="1CC4BAAE" w14:textId="41AEA742" w:rsidR="00CD1296" w:rsidRPr="00CD1296" w:rsidRDefault="00CD1296" w:rsidP="00CD129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81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5pt;margin-top:14pt;width:21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" filled="f" stroked="f">
                <v:textbox style="mso-fit-shape-to-text:t">
                  <w:txbxContent>
                    <w:p w14:paraId="571F3D56" w14:textId="1B66C543" w:rsidR="0074753C" w:rsidRDefault="0074753C" w:rsidP="00CD1296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  <w:r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ผศ.</w:t>
                      </w:r>
                      <w:r w:rsidRPr="0074753C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 xml:space="preserve"> ดร.ประเสริฐ ลือโขง</w:t>
                      </w:r>
                    </w:p>
                    <w:p w14:paraId="0A6232BA" w14:textId="515C25B4" w:rsidR="00CD1296" w:rsidRDefault="00CD1296" w:rsidP="00CD1296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  <w:r w:rsidRPr="00CD1296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>รอง</w:t>
                      </w:r>
                      <w:r w:rsidRPr="00CD1296"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ผู้</w:t>
                      </w:r>
                      <w:r w:rsidRPr="00CD1296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>อำนวยการสำนักวิทยบริการและเทคโนโลยีสารสนเทศ</w:t>
                      </w:r>
                    </w:p>
                    <w:p w14:paraId="1CC4BAAE" w14:textId="41AEA742" w:rsidR="00CD1296" w:rsidRPr="00CD1296" w:rsidRDefault="00CD1296" w:rsidP="00CD129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296" w:rsidRPr="00CD1296">
        <w:rPr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474B70" wp14:editId="6766FEEC">
                <wp:simplePos x="0" y="0"/>
                <wp:positionH relativeFrom="column">
                  <wp:posOffset>5418142</wp:posOffset>
                </wp:positionH>
                <wp:positionV relativeFrom="paragraph">
                  <wp:posOffset>177734</wp:posOffset>
                </wp:positionV>
                <wp:extent cx="2688609" cy="140462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609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23A4A" w14:textId="53A4ACB9" w:rsidR="00CD1296" w:rsidRPr="00CD1296" w:rsidRDefault="00CD1296" w:rsidP="00CD1296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eastAsia="Angsana New" w:hint="cs"/>
                                <w:sz w:val="24"/>
                                <w:szCs w:val="24"/>
                                <w:cs/>
                              </w:rPr>
                              <w:t>รศ.</w:t>
                            </w:r>
                            <w:r w:rsidRPr="00CD1296">
                              <w:rPr>
                                <w:rFonts w:eastAsia="Angsana New"/>
                                <w:sz w:val="24"/>
                                <w:szCs w:val="24"/>
                                <w:cs/>
                              </w:rPr>
                              <w:t xml:space="preserve"> ดร.อุเทน คำน่าน</w:t>
                            </w:r>
                          </w:p>
                          <w:p w14:paraId="641327B2" w14:textId="75CC0FFB" w:rsidR="00CD1296" w:rsidRDefault="00CD1296" w:rsidP="00CD1296">
                            <w:pPr>
                              <w:spacing w:line="276" w:lineRule="auto"/>
                              <w:rPr>
                                <w:rFonts w:eastAsia="Angsana New"/>
                                <w:sz w:val="24"/>
                                <w:szCs w:val="24"/>
                              </w:rPr>
                            </w:pPr>
                          </w:p>
                          <w:p w14:paraId="4DE6D518" w14:textId="5AB7ABA2" w:rsidR="00CD1296" w:rsidRPr="00CD1296" w:rsidRDefault="00CD1296" w:rsidP="00CD129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              เมษายน          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74B70" id="_x0000_s1027" type="#_x0000_t202" style="position:absolute;margin-left:426.65pt;margin-top:14pt;width:21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" filled="f" stroked="f">
                <v:textbox style="mso-fit-shape-to-text:t">
                  <w:txbxContent>
                    <w:p w14:paraId="68D23A4A" w14:textId="53A4ACB9" w:rsidR="00CD1296" w:rsidRPr="00CD1296" w:rsidRDefault="00CD1296" w:rsidP="00CD1296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eastAsia="Angsana New" w:hint="cs"/>
                          <w:sz w:val="24"/>
                          <w:szCs w:val="24"/>
                          <w:cs/>
                        </w:rPr>
                        <w:t>รศ.</w:t>
                      </w:r>
                      <w:r w:rsidRPr="00CD1296">
                        <w:rPr>
                          <w:rFonts w:eastAsia="Angsana New"/>
                          <w:sz w:val="24"/>
                          <w:szCs w:val="24"/>
                          <w:cs/>
                        </w:rPr>
                        <w:t xml:space="preserve"> ดร.อุเทน คำน่าน</w:t>
                      </w:r>
                    </w:p>
                    <w:p w14:paraId="641327B2" w14:textId="75CC0FFB" w:rsidR="00CD1296" w:rsidRDefault="00CD1296" w:rsidP="00CD1296">
                      <w:pPr>
                        <w:spacing w:line="276" w:lineRule="auto"/>
                        <w:rPr>
                          <w:rFonts w:eastAsia="Angsana New"/>
                          <w:sz w:val="24"/>
                          <w:szCs w:val="24"/>
                        </w:rPr>
                      </w:pPr>
                    </w:p>
                    <w:p w14:paraId="4DE6D518" w14:textId="5AB7ABA2" w:rsidR="00CD1296" w:rsidRPr="00CD1296" w:rsidRDefault="00CD1296" w:rsidP="00CD1296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              เมษายน           2565</w:t>
                      </w:r>
                    </w:p>
                  </w:txbxContent>
                </v:textbox>
              </v:shape>
            </w:pict>
          </mc:Fallback>
        </mc:AlternateContent>
      </w:r>
      <w:r w:rsidR="00E26BC2" w:rsidRPr="00542096">
        <w:rPr>
          <w:sz w:val="28"/>
          <w:szCs w:val="28"/>
          <w:cs/>
        </w:rPr>
        <w:tab/>
      </w:r>
      <w:r w:rsidR="00E26BC2" w:rsidRPr="00542096">
        <w:rPr>
          <w:sz w:val="28"/>
          <w:szCs w:val="28"/>
          <w:cs/>
        </w:rPr>
        <w:tab/>
        <w:t>ลงชื่อ</w:t>
      </w:r>
      <w:r w:rsidR="00E26BC2" w:rsidRPr="00542096">
        <w:rPr>
          <w:rFonts w:hint="cs"/>
          <w:sz w:val="28"/>
          <w:szCs w:val="28"/>
          <w:cs/>
        </w:rPr>
        <w:t>.</w:t>
      </w:r>
      <w:r w:rsidR="00E26BC2" w:rsidRPr="00542096">
        <w:rPr>
          <w:sz w:val="28"/>
          <w:szCs w:val="28"/>
          <w:cs/>
        </w:rPr>
        <w:t>.....................................................ผู้รายงานข้อมูล</w:t>
      </w:r>
      <w:r w:rsidR="00E26BC2" w:rsidRPr="00542096">
        <w:rPr>
          <w:sz w:val="28"/>
          <w:szCs w:val="28"/>
          <w:cs/>
        </w:rPr>
        <w:tab/>
      </w:r>
      <w:r w:rsidR="00E26BC2" w:rsidRPr="00542096">
        <w:rPr>
          <w:sz w:val="28"/>
          <w:szCs w:val="28"/>
          <w:cs/>
        </w:rPr>
        <w:tab/>
      </w:r>
      <w:r w:rsidR="00E26BC2" w:rsidRPr="00542096">
        <w:rPr>
          <w:sz w:val="28"/>
          <w:szCs w:val="28"/>
          <w:cs/>
        </w:rPr>
        <w:tab/>
      </w:r>
      <w:r w:rsidR="00E26BC2" w:rsidRPr="00542096">
        <w:rPr>
          <w:sz w:val="28"/>
          <w:szCs w:val="28"/>
          <w:cs/>
        </w:rPr>
        <w:tab/>
        <w:t>ลงชื่อ........</w:t>
      </w:r>
      <w:r w:rsidR="00E26BC2" w:rsidRPr="00542096">
        <w:rPr>
          <w:rFonts w:hint="cs"/>
          <w:sz w:val="28"/>
          <w:szCs w:val="28"/>
          <w:cs/>
        </w:rPr>
        <w:t>.</w:t>
      </w:r>
      <w:r w:rsidR="00E26BC2" w:rsidRPr="00542096">
        <w:rPr>
          <w:sz w:val="28"/>
          <w:szCs w:val="28"/>
          <w:cs/>
        </w:rPr>
        <w:t>.............................................ผู้ตรวจสอบข้อมูล</w:t>
      </w:r>
    </w:p>
    <w:p w14:paraId="7E43C4B0" w14:textId="542890F3" w:rsidR="00E26BC2" w:rsidRPr="00542096" w:rsidRDefault="00E26BC2" w:rsidP="00E26BC2">
      <w:pPr>
        <w:rPr>
          <w:sz w:val="28"/>
          <w:szCs w:val="28"/>
        </w:rPr>
      </w:pPr>
      <w:r w:rsidRPr="00542096">
        <w:rPr>
          <w:sz w:val="28"/>
          <w:szCs w:val="28"/>
          <w:cs/>
        </w:rPr>
        <w:t xml:space="preserve">        </w:t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rFonts w:hint="cs"/>
          <w:sz w:val="28"/>
          <w:szCs w:val="28"/>
          <w:cs/>
        </w:rPr>
        <w:t xml:space="preserve">      </w:t>
      </w:r>
      <w:r w:rsidRPr="00542096">
        <w:rPr>
          <w:sz w:val="28"/>
          <w:szCs w:val="28"/>
          <w:cs/>
        </w:rPr>
        <w:t>(.....................................................)</w:t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rFonts w:hint="cs"/>
          <w:sz w:val="28"/>
          <w:szCs w:val="28"/>
          <w:cs/>
        </w:rPr>
        <w:t xml:space="preserve">      </w:t>
      </w:r>
      <w:r w:rsidRPr="00542096">
        <w:rPr>
          <w:sz w:val="28"/>
          <w:szCs w:val="28"/>
          <w:cs/>
        </w:rPr>
        <w:t>(.....................................................)</w:t>
      </w:r>
    </w:p>
    <w:p w14:paraId="08DD872E" w14:textId="06304CDE" w:rsidR="00E26BC2" w:rsidRPr="00542096" w:rsidRDefault="00E26BC2" w:rsidP="00E26BC2">
      <w:pPr>
        <w:rPr>
          <w:sz w:val="28"/>
          <w:szCs w:val="28"/>
        </w:rPr>
      </w:pP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  <w:t>ตำแหน่ง.............................................................................</w:t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  <w:t>ตำแหน่ง</w:t>
      </w:r>
      <w:r w:rsidRPr="00542096">
        <w:rPr>
          <w:rFonts w:hint="cs"/>
          <w:sz w:val="28"/>
          <w:szCs w:val="28"/>
          <w:cs/>
        </w:rPr>
        <w:t xml:space="preserve"> </w:t>
      </w:r>
      <w:r w:rsidR="00807439" w:rsidRPr="00542096">
        <w:rPr>
          <w:rFonts w:hint="cs"/>
          <w:sz w:val="28"/>
          <w:szCs w:val="28"/>
          <w:cs/>
        </w:rPr>
        <w:t>รองอธิการบดีฝ่ายวิจัยและพัฒนาระบบอย่างยั่งยืน</w:t>
      </w:r>
    </w:p>
    <w:p w14:paraId="3597B146" w14:textId="1EA83CED" w:rsidR="00E26BC2" w:rsidRDefault="00E26BC2" w:rsidP="00E26BC2">
      <w:pPr>
        <w:rPr>
          <w:sz w:val="28"/>
          <w:szCs w:val="28"/>
        </w:rPr>
      </w:pP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  <w:t>รายงานข้อมูล ณ วันที่......เดือน..................พ.ศ................</w:t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</w:r>
      <w:r w:rsidRPr="00542096">
        <w:rPr>
          <w:sz w:val="28"/>
          <w:szCs w:val="28"/>
          <w:cs/>
        </w:rPr>
        <w:tab/>
        <w:t>รายงานข้อมูล ณ วันที่......เดือน...................พ.ศ.................</w:t>
      </w:r>
    </w:p>
    <w:p w14:paraId="373619D4" w14:textId="3189A9AA" w:rsidR="00B063DE" w:rsidRDefault="00B063DE" w:rsidP="00E26BC2">
      <w:pPr>
        <w:rPr>
          <w:sz w:val="28"/>
          <w:szCs w:val="28"/>
        </w:rPr>
      </w:pPr>
    </w:p>
    <w:p w14:paraId="093EBBD3" w14:textId="46B831B1" w:rsidR="00B063DE" w:rsidRDefault="00B063DE" w:rsidP="00E26BC2">
      <w:pPr>
        <w:rPr>
          <w:sz w:val="28"/>
          <w:szCs w:val="28"/>
        </w:rPr>
      </w:pPr>
    </w:p>
    <w:p w14:paraId="02523F50" w14:textId="77777777" w:rsidR="00B063DE" w:rsidRDefault="00B063DE" w:rsidP="00E26BC2">
      <w:pPr>
        <w:rPr>
          <w:sz w:val="28"/>
          <w:szCs w:val="28"/>
        </w:rPr>
        <w:sectPr w:rsidR="00B063DE" w:rsidSect="004F6DF9">
          <w:headerReference w:type="default" r:id="rId7"/>
          <w:pgSz w:w="16840" w:h="11907" w:orient="landscape" w:code="9"/>
          <w:pgMar w:top="851" w:right="567" w:bottom="851" w:left="567" w:header="709" w:footer="709" w:gutter="0"/>
          <w:cols w:space="708"/>
          <w:docGrid w:linePitch="435"/>
        </w:sectPr>
      </w:pPr>
    </w:p>
    <w:p w14:paraId="23573B4E" w14:textId="5AA084E9" w:rsidR="00B063DE" w:rsidRDefault="00B063DE" w:rsidP="00E26BC2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lastRenderedPageBreak/>
        <w:t>เอกสารแนบ</w:t>
      </w:r>
    </w:p>
    <w:p w14:paraId="5B17B8EF" w14:textId="381E7DF2" w:rsidR="00B063DE" w:rsidRDefault="00B063DE" w:rsidP="00E26BC2">
      <w:pPr>
        <w:rPr>
          <w:sz w:val="28"/>
          <w:szCs w:val="28"/>
        </w:rPr>
      </w:pPr>
    </w:p>
    <w:p w14:paraId="04D26D95" w14:textId="564FCB45" w:rsidR="00B063DE" w:rsidRPr="00542096" w:rsidRDefault="00B063DE" w:rsidP="00B063DE">
      <w:pPr>
        <w:jc w:val="center"/>
        <w:rPr>
          <w:sz w:val="28"/>
          <w:szCs w:val="28"/>
          <w:cs/>
        </w:rPr>
      </w:pPr>
      <w:r>
        <w:rPr>
          <w:noProof/>
        </w:rPr>
        <w:drawing>
          <wp:inline distT="0" distB="0" distL="0" distR="0" wp14:anchorId="4E360556" wp14:editId="22C54DCC">
            <wp:extent cx="9073476" cy="48271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548" r="54370" b="13453"/>
                    <a:stretch/>
                  </pic:blipFill>
                  <pic:spPr bwMode="auto">
                    <a:xfrm>
                      <a:off x="0" y="0"/>
                      <a:ext cx="9085902" cy="483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3DE" w:rsidRPr="00542096" w:rsidSect="004F6DF9">
      <w:pgSz w:w="16840" w:h="11907" w:orient="landscape" w:code="9"/>
      <w:pgMar w:top="851" w:right="567" w:bottom="851" w:left="56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4575" w14:textId="77777777" w:rsidR="00C5097A" w:rsidRDefault="00C5097A" w:rsidP="004F6DF9">
      <w:r>
        <w:separator/>
      </w:r>
    </w:p>
  </w:endnote>
  <w:endnote w:type="continuationSeparator" w:id="0">
    <w:p w14:paraId="03B861F0" w14:textId="77777777" w:rsidR="00C5097A" w:rsidRDefault="00C5097A" w:rsidP="004F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5D056" w14:textId="77777777" w:rsidR="00C5097A" w:rsidRDefault="00C5097A" w:rsidP="004F6DF9">
      <w:r>
        <w:separator/>
      </w:r>
    </w:p>
  </w:footnote>
  <w:footnote w:type="continuationSeparator" w:id="0">
    <w:p w14:paraId="72B78479" w14:textId="77777777" w:rsidR="00C5097A" w:rsidRDefault="00C5097A" w:rsidP="004F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727F" w14:textId="77777777" w:rsidR="00D13862" w:rsidRPr="00542096" w:rsidRDefault="004F6DF9" w:rsidP="00542096">
    <w:pPr>
      <w:pStyle w:val="Header"/>
      <w:jc w:val="right"/>
      <w:rPr>
        <w:rFonts w:cs="TH SarabunPSK"/>
        <w:szCs w:val="32"/>
        <w:cs/>
      </w:rPr>
    </w:pPr>
    <w:r w:rsidRPr="00542096">
      <w:rPr>
        <w:rFonts w:cs="TH SarabunPSK" w:hint="cs"/>
        <w:sz w:val="28"/>
        <w:szCs w:val="28"/>
        <w:cs/>
      </w:rPr>
      <w:t xml:space="preserve">ผู้กำกับติดตาม </w:t>
    </w:r>
    <w:r w:rsidRPr="00542096">
      <w:rPr>
        <w:rFonts w:cs="TH SarabunPSK"/>
        <w:sz w:val="28"/>
        <w:szCs w:val="28"/>
      </w:rPr>
      <w:t>:</w:t>
    </w:r>
    <w:r w:rsidRPr="00542096">
      <w:rPr>
        <w:rFonts w:cs="TH SarabunPSK" w:hint="cs"/>
        <w:sz w:val="28"/>
        <w:szCs w:val="28"/>
        <w:cs/>
      </w:rPr>
      <w:t xml:space="preserve"> รองอธิการบดีฝ่ายวิ</w:t>
    </w:r>
    <w:r w:rsidR="00807439" w:rsidRPr="00542096">
      <w:rPr>
        <w:rFonts w:cs="TH SarabunPSK" w:hint="cs"/>
        <w:sz w:val="28"/>
        <w:szCs w:val="28"/>
        <w:cs/>
      </w:rPr>
      <w:t>จัยและพัฒนาระบบอย่างยั่งยืน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F9"/>
    <w:rsid w:val="00093D4C"/>
    <w:rsid w:val="001F332F"/>
    <w:rsid w:val="002B274B"/>
    <w:rsid w:val="00383C9E"/>
    <w:rsid w:val="004F6DF9"/>
    <w:rsid w:val="005346C4"/>
    <w:rsid w:val="00542096"/>
    <w:rsid w:val="0074753C"/>
    <w:rsid w:val="00807439"/>
    <w:rsid w:val="008331B9"/>
    <w:rsid w:val="009B6786"/>
    <w:rsid w:val="00AE1637"/>
    <w:rsid w:val="00B063DE"/>
    <w:rsid w:val="00BD54D1"/>
    <w:rsid w:val="00C21D91"/>
    <w:rsid w:val="00C5097A"/>
    <w:rsid w:val="00C91007"/>
    <w:rsid w:val="00CD1296"/>
    <w:rsid w:val="00D13862"/>
    <w:rsid w:val="00D57E15"/>
    <w:rsid w:val="00DA50EF"/>
    <w:rsid w:val="00E26BC2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8EB1"/>
  <w15:chartTrackingRefBased/>
  <w15:docId w15:val="{2AB13125-BFF7-444B-A596-C05A25F5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DF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F6DF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F6DF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F6DF9"/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80743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6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6ABC-ED5F-493D-8483-B85F180B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RMUTL-Yup</dc:creator>
  <cp:keywords/>
  <dc:description/>
  <cp:lastModifiedBy>Thongchai-P</cp:lastModifiedBy>
  <cp:revision>3</cp:revision>
  <cp:lastPrinted>2022-04-28T07:01:00Z</cp:lastPrinted>
  <dcterms:created xsi:type="dcterms:W3CDTF">2022-05-06T04:41:00Z</dcterms:created>
  <dcterms:modified xsi:type="dcterms:W3CDTF">2022-05-06T04:45:00Z</dcterms:modified>
</cp:coreProperties>
</file>