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93A8A" w14:textId="5C00BB60" w:rsidR="00356DED" w:rsidRPr="00301108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01108"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 w:rsidRPr="00301108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5429E339" w14:textId="41494DA6" w:rsidR="001272ED" w:rsidRPr="00862D71" w:rsidRDefault="00EB62FB" w:rsidP="001272ED">
      <w:pPr>
        <w:jc w:val="center"/>
        <w:rPr>
          <w:rFonts w:ascii="TH SarabunPSK" w:hAnsi="TH SarabunPSK" w:cs="TH SarabunPSK"/>
          <w:sz w:val="36"/>
          <w:szCs w:val="36"/>
        </w:rPr>
      </w:pPr>
      <w:r w:rsidRPr="00301108"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1272ED" w:rsidRPr="0030110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1272ED" w:rsidRPr="00862D71">
        <w:rPr>
          <w:rFonts w:ascii="TH SarabunPSK" w:hAnsi="TH SarabunPSK" w:cs="TH SarabunPSK"/>
          <w:sz w:val="36"/>
          <w:szCs w:val="36"/>
          <w:cs/>
        </w:rPr>
        <w:t xml:space="preserve">การบูรณาการการจัดการศึกษาระดับบัณฑิตศึกษา </w:t>
      </w:r>
      <w:r w:rsidR="009D0EC1" w:rsidRPr="00862D71">
        <w:rPr>
          <w:rFonts w:ascii="TH SarabunPSK" w:hAnsi="TH SarabunPSK" w:cs="TH SarabunPSK" w:hint="cs"/>
          <w:sz w:val="36"/>
          <w:szCs w:val="36"/>
          <w:cs/>
        </w:rPr>
        <w:t xml:space="preserve">ต่อเนื่อง </w:t>
      </w:r>
      <w:r w:rsidR="001272ED" w:rsidRPr="00862D71">
        <w:rPr>
          <w:rFonts w:ascii="TH SarabunPSK" w:hAnsi="TH SarabunPSK" w:cs="TH SarabunPSK"/>
          <w:sz w:val="36"/>
          <w:szCs w:val="36"/>
          <w:cs/>
        </w:rPr>
        <w:t>ปีที่ 2</w:t>
      </w:r>
    </w:p>
    <w:p w14:paraId="23212858" w14:textId="79F5577A" w:rsidR="00EB62FB" w:rsidRPr="00301108" w:rsidRDefault="00EB62FB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575CB22C" w:rsidR="00EB62FB" w:rsidRPr="00301108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301108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862D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1108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862D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272ED" w:rsidRPr="00301108">
        <w:rPr>
          <w:rFonts w:ascii="TH SarabunPSK" w:hAnsi="TH SarabunPSK" w:cs="TH SarabunPSK" w:hint="cs"/>
          <w:sz w:val="32"/>
          <w:szCs w:val="32"/>
          <w:cs/>
        </w:rPr>
        <w:t>สถาบันวิจัยเทคโนโลยีเกษตร มหาวิทยาลัยเทคโนโลยีราชมงคลล้านนา</w:t>
      </w:r>
    </w:p>
    <w:p w14:paraId="152FB8B1" w14:textId="632D2E79" w:rsidR="00EB62FB" w:rsidRPr="00301108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1108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862D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1108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1272ED" w:rsidRPr="003011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272ED" w:rsidRPr="00301108">
        <w:rPr>
          <w:rFonts w:ascii="TH SarabunPSK" w:hAnsi="TH SarabunPSK" w:cs="TH SarabunPSK" w:hint="cs"/>
          <w:sz w:val="32"/>
          <w:szCs w:val="32"/>
          <w:cs/>
        </w:rPr>
        <w:t>สถาบันวิจัยเทคโนโลยีเกษตร มหาวิทยาลัยเทคโนโลยีราชมงคลล้านนา</w:t>
      </w:r>
    </w:p>
    <w:p w14:paraId="737F0895" w14:textId="77777777" w:rsidR="00862D71" w:rsidRPr="00B73EC1" w:rsidRDefault="00862D71" w:rsidP="00862D71">
      <w:pPr>
        <w:rPr>
          <w:rFonts w:ascii="TH SarabunPSK" w:hAnsi="TH SarabunPSK" w:cs="TH SarabunPSK"/>
          <w:sz w:val="32"/>
          <w:szCs w:val="32"/>
          <w:cs/>
        </w:rPr>
      </w:pPr>
      <w:r w:rsidRPr="00043F8A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43F8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43F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ชุมชนนักปฏิบัติ</w:t>
      </w:r>
      <w:r w:rsidRPr="00B73EC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2"/>
      </w:r>
      <w:r w:rsidRPr="00B73EC1">
        <w:rPr>
          <w:rFonts w:ascii="TH SarabunPSK" w:hAnsi="TH SarabunPSK" w:cs="TH SarabunPSK" w:hint="cs"/>
          <w:sz w:val="32"/>
          <w:szCs w:val="32"/>
          <w:cs/>
        </w:rPr>
        <w:t>ด้านการผลิตบัณฑิต</w:t>
      </w:r>
    </w:p>
    <w:p w14:paraId="6B792DB8" w14:textId="77777777" w:rsidR="00862D71" w:rsidRPr="00B73EC1" w:rsidRDefault="00862D71" w:rsidP="00862D71">
      <w:pPr>
        <w:rPr>
          <w:rFonts w:ascii="TH SarabunPSK" w:hAnsi="TH SarabunPSK" w:cs="TH SarabunPSK"/>
          <w:sz w:val="32"/>
          <w:szCs w:val="32"/>
        </w:rPr>
      </w:pPr>
      <w:r w:rsidRPr="00B73EC1">
        <w:rPr>
          <w:rFonts w:ascii="TH SarabunPSK" w:hAnsi="TH SarabunPSK" w:cs="TH SarabunPSK"/>
          <w:sz w:val="32"/>
          <w:szCs w:val="32"/>
          <w:cs/>
        </w:rPr>
        <w:tab/>
      </w:r>
      <w:r w:rsidRPr="00B73EC1">
        <w:rPr>
          <w:rFonts w:ascii="TH SarabunPSK" w:hAnsi="TH SarabunPSK" w:cs="TH SarabunPSK"/>
          <w:sz w:val="32"/>
          <w:szCs w:val="32"/>
          <w:cs/>
        </w:rPr>
        <w:tab/>
      </w:r>
      <w:r w:rsidRPr="00B73EC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B73EC1">
        <w:rPr>
          <w:rFonts w:ascii="TH SarabunPSK" w:hAnsi="TH SarabunPSK" w:cs="TH SarabunPSK" w:hint="cs"/>
          <w:sz w:val="32"/>
          <w:szCs w:val="32"/>
          <w:cs/>
        </w:rPr>
        <w:t xml:space="preserve"> ด้านการวิจัย</w:t>
      </w:r>
    </w:p>
    <w:p w14:paraId="22DBD3C5" w14:textId="77777777" w:rsidR="00862D71" w:rsidRPr="00B73EC1" w:rsidRDefault="00862D71" w:rsidP="00862D71">
      <w:pPr>
        <w:rPr>
          <w:rFonts w:ascii="TH SarabunPSK" w:hAnsi="TH SarabunPSK" w:cs="TH SarabunPSK"/>
          <w:sz w:val="32"/>
          <w:szCs w:val="32"/>
          <w:cs/>
        </w:rPr>
      </w:pPr>
      <w:r w:rsidRPr="00B73EC1">
        <w:rPr>
          <w:rFonts w:ascii="TH SarabunPSK" w:hAnsi="TH SarabunPSK" w:cs="TH SarabunPSK"/>
          <w:sz w:val="32"/>
          <w:szCs w:val="32"/>
          <w:cs/>
        </w:rPr>
        <w:tab/>
      </w:r>
      <w:r w:rsidRPr="00B73EC1">
        <w:rPr>
          <w:rFonts w:ascii="TH SarabunPSK" w:hAnsi="TH SarabunPSK" w:cs="TH SarabunPSK"/>
          <w:sz w:val="32"/>
          <w:szCs w:val="32"/>
          <w:cs/>
        </w:rPr>
        <w:tab/>
      </w:r>
      <w:r w:rsidRPr="00B73EC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B73EC1">
        <w:rPr>
          <w:rFonts w:ascii="TH SarabunPSK" w:hAnsi="TH SarabunPSK" w:cs="TH SarabunPSK" w:hint="cs"/>
          <w:sz w:val="32"/>
          <w:szCs w:val="32"/>
          <w:cs/>
        </w:rPr>
        <w:t xml:space="preserve"> ด้านการพัฒนาสมรรถนะการปฏิบัติงาน</w:t>
      </w:r>
    </w:p>
    <w:p w14:paraId="73010C57" w14:textId="0DF305A9" w:rsidR="00EB62FB" w:rsidRPr="00301108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301108">
        <w:rPr>
          <w:rFonts w:ascii="TH SarabunPSK" w:hAnsi="TH SarabunPSK" w:cs="TH SarabunPSK"/>
          <w:b/>
          <w:bCs/>
          <w:sz w:val="32"/>
          <w:szCs w:val="32"/>
        </w:rPr>
        <w:t>4.</w:t>
      </w:r>
      <w:proofErr w:type="gramStart"/>
      <w:r w:rsidRPr="00301108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</w:t>
      </w:r>
      <w:proofErr w:type="gramEnd"/>
      <w:r w:rsidRPr="00301108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สรุปลักษณะผลงานที่ประสบความสำเร็จ)</w:t>
      </w:r>
    </w:p>
    <w:p w14:paraId="4D623669" w14:textId="4BE545D2" w:rsidR="00EF52F2" w:rsidRPr="00301108" w:rsidRDefault="00EF52F2" w:rsidP="00EF52F2">
      <w:pPr>
        <w:numPr>
          <w:ilvl w:val="0"/>
          <w:numId w:val="2"/>
        </w:numPr>
        <w:ind w:left="709" w:hanging="283"/>
        <w:jc w:val="both"/>
        <w:rPr>
          <w:rFonts w:ascii="TH SarabunPSK" w:hAnsi="TH SarabunPSK" w:cs="TH SarabunPSK"/>
          <w:sz w:val="32"/>
          <w:szCs w:val="32"/>
          <w:cs/>
        </w:rPr>
      </w:pPr>
      <w:r w:rsidRPr="00301108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301108">
        <w:rPr>
          <w:rFonts w:ascii="TH SarabunPSK" w:hAnsi="TH SarabunPSK" w:cs="TH SarabunPSK"/>
          <w:sz w:val="32"/>
          <w:szCs w:val="32"/>
          <w:cs/>
        </w:rPr>
        <w:t>ศักยภาพในการ</w:t>
      </w:r>
      <w:r w:rsidRPr="00301108">
        <w:rPr>
          <w:rFonts w:ascii="TH SarabunPSK" w:hAnsi="TH SarabunPSK" w:cs="TH SarabunPSK" w:hint="cs"/>
          <w:sz w:val="32"/>
          <w:szCs w:val="32"/>
          <w:cs/>
        </w:rPr>
        <w:t>จัดการศึกษาด้านบัณฑิตศึกษาให้สอดคล้อง</w:t>
      </w:r>
      <w:r w:rsidRPr="00301108">
        <w:rPr>
          <w:rFonts w:ascii="TH SarabunPSK" w:hAnsi="TH SarabunPSK" w:cs="TH SarabunPSK"/>
          <w:sz w:val="32"/>
          <w:szCs w:val="32"/>
          <w:cs/>
        </w:rPr>
        <w:t>การจัดการศึกษาในศตวรรษที่ 21</w:t>
      </w:r>
    </w:p>
    <w:p w14:paraId="76A1582F" w14:textId="6F758BF1" w:rsidR="00EF52F2" w:rsidRPr="00862D71" w:rsidRDefault="00EF52F2" w:rsidP="00EB62FB">
      <w:pPr>
        <w:numPr>
          <w:ilvl w:val="0"/>
          <w:numId w:val="2"/>
        </w:numPr>
        <w:ind w:left="709" w:hanging="283"/>
        <w:jc w:val="both"/>
        <w:rPr>
          <w:rFonts w:ascii="TH SarabunPSK" w:hAnsi="TH SarabunPSK" w:cs="TH SarabunPSK" w:hint="cs"/>
          <w:sz w:val="32"/>
          <w:szCs w:val="32"/>
        </w:rPr>
      </w:pPr>
      <w:r w:rsidRPr="00301108">
        <w:rPr>
          <w:rFonts w:ascii="TH SarabunPSK" w:hAnsi="TH SarabunPSK" w:cs="TH SarabunPSK" w:hint="cs"/>
          <w:sz w:val="32"/>
          <w:szCs w:val="32"/>
          <w:cs/>
        </w:rPr>
        <w:t>หาแนวทางในการบูรณาการในด้านการจัดการศึกษาให้สอดคล้องกับภารกิจของหน่วยงาน</w:t>
      </w:r>
    </w:p>
    <w:p w14:paraId="6EFE3659" w14:textId="6CCC287E" w:rsidR="00EB62FB" w:rsidRPr="00301108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301108">
        <w:rPr>
          <w:rFonts w:ascii="TH SarabunPSK" w:hAnsi="TH SarabunPSK" w:cs="TH SarabunPSK"/>
          <w:b/>
          <w:bCs/>
          <w:sz w:val="32"/>
          <w:szCs w:val="32"/>
        </w:rPr>
        <w:t>5.</w:t>
      </w:r>
      <w:proofErr w:type="gramStart"/>
      <w:r w:rsidRPr="00301108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 (</w:t>
      </w:r>
      <w:proofErr w:type="gramEnd"/>
      <w:r w:rsidRPr="00301108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 วัตถุประสงค์ เป้าหมาย)</w:t>
      </w:r>
    </w:p>
    <w:p w14:paraId="14DA3BD8" w14:textId="77777777" w:rsidR="00EF52F2" w:rsidRPr="00301108" w:rsidRDefault="00EF52F2" w:rsidP="00EF52F2">
      <w:pPr>
        <w:ind w:firstLine="720"/>
        <w:contextualSpacing/>
        <w:jc w:val="thaiDistribute"/>
        <w:rPr>
          <w:rFonts w:ascii="TH SarabunPSK" w:eastAsia="SimSun" w:hAnsi="TH SarabunPSK" w:cs="TH SarabunPSK"/>
          <w:sz w:val="32"/>
          <w:szCs w:val="32"/>
          <w:shd w:val="clear" w:color="auto" w:fill="FFFFFF"/>
          <w:lang w:eastAsia="zh-CN"/>
        </w:rPr>
      </w:pPr>
      <w:r w:rsidRPr="00301108">
        <w:rPr>
          <w:rFonts w:ascii="TH SarabunPSK" w:hAnsi="TH SarabunPSK" w:cs="TH SarabunPSK"/>
          <w:sz w:val="32"/>
          <w:szCs w:val="32"/>
          <w:cs/>
        </w:rPr>
        <w:t>ตามที่</w:t>
      </w:r>
      <w:r w:rsidRPr="003011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1108">
        <w:rPr>
          <w:rFonts w:ascii="TH SarabunPSK" w:hAnsi="TH SarabunPSK" w:cs="TH SarabunPSK"/>
          <w:sz w:val="32"/>
          <w:szCs w:val="32"/>
          <w:cs/>
        </w:rPr>
        <w:t>สถาบันวิจัยเทคโนโลยีเกษตร ได้</w:t>
      </w:r>
      <w:r w:rsidRPr="00301108">
        <w:rPr>
          <w:rFonts w:ascii="TH SarabunPSK" w:hAnsi="TH SarabunPSK" w:cs="TH SarabunPSK" w:hint="cs"/>
          <w:sz w:val="32"/>
          <w:szCs w:val="32"/>
          <w:cs/>
        </w:rPr>
        <w:t>ร่วมสนับสนุน</w:t>
      </w:r>
      <w:r w:rsidRPr="00301108">
        <w:rPr>
          <w:rFonts w:ascii="TH SarabunPSK" w:hAnsi="TH SarabunPSK" w:cs="TH SarabunPSK"/>
          <w:sz w:val="32"/>
          <w:szCs w:val="32"/>
          <w:cs/>
        </w:rPr>
        <w:t xml:space="preserve">จัดการศึกษาในระดับบัณฑิตศึกษา (ปริญญาโท)  หลักสูตรวิทยาศาตรมหาบัณฑิต สาขาวิชาพืชศาสตร์ </w:t>
      </w:r>
      <w:r w:rsidRPr="00301108">
        <w:rPr>
          <w:rFonts w:ascii="TH SarabunPSK" w:hAnsi="TH SarabunPSK" w:cs="TH SarabunPSK" w:hint="cs"/>
          <w:sz w:val="32"/>
          <w:szCs w:val="32"/>
          <w:cs/>
        </w:rPr>
        <w:t xml:space="preserve">และสาขาเทคโนโลยีการเกษตร ภายใต้คณะวิทยาศาสตร์และเทคโนโลยีการเกษตร </w:t>
      </w:r>
      <w:r w:rsidRPr="00301108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มหาวิทยาลัยเทคโนโลยีราชมงคลล้านนา</w:t>
      </w:r>
      <w:r w:rsidRPr="003011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1108">
        <w:rPr>
          <w:rFonts w:ascii="TH SarabunPSK" w:hAnsi="TH SarabunPSK" w:cs="TH SarabunPSK"/>
          <w:sz w:val="32"/>
          <w:szCs w:val="32"/>
          <w:cs/>
        </w:rPr>
        <w:t>พื้นที่ลำปาง เพื่อให้การจัดการศึกษาในระดับบัณฑิตศึกษา</w:t>
      </w:r>
      <w:r w:rsidRPr="00301108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301108">
        <w:rPr>
          <w:rFonts w:ascii="TH SarabunPSK" w:hAnsi="TH SarabunPSK" w:cs="TH SarabunPSK"/>
          <w:sz w:val="32"/>
          <w:szCs w:val="32"/>
          <w:cs/>
        </w:rPr>
        <w:t>ไปอย่างมีประสิทธิภาพ และเป็นไปตามข้อกำหนดของการบริหารจัดการหลักสูตรวิทยาศาต</w:t>
      </w:r>
      <w:proofErr w:type="spellStart"/>
      <w:r w:rsidRPr="00301108">
        <w:rPr>
          <w:rFonts w:ascii="TH SarabunPSK" w:hAnsi="TH SarabunPSK" w:cs="TH SarabunPSK"/>
          <w:sz w:val="32"/>
          <w:szCs w:val="32"/>
          <w:cs/>
        </w:rPr>
        <w:t>ร</w:t>
      </w:r>
      <w:r w:rsidRPr="00301108">
        <w:rPr>
          <w:rFonts w:ascii="TH SarabunPSK" w:hAnsi="TH SarabunPSK" w:cs="TH SarabunPSK" w:hint="cs"/>
          <w:sz w:val="32"/>
          <w:szCs w:val="32"/>
          <w:cs/>
        </w:rPr>
        <w:t>์</w:t>
      </w:r>
      <w:proofErr w:type="spellEnd"/>
      <w:r w:rsidRPr="00301108">
        <w:rPr>
          <w:rFonts w:ascii="TH SarabunPSK" w:hAnsi="TH SarabunPSK" w:cs="TH SarabunPSK"/>
          <w:sz w:val="32"/>
          <w:szCs w:val="32"/>
          <w:cs/>
        </w:rPr>
        <w:t>มหาบัณฑิต ทางหลักสูตรพืชศาสตร์</w:t>
      </w:r>
      <w:r w:rsidRPr="00301108">
        <w:rPr>
          <w:rFonts w:ascii="TH SarabunPSK" w:hAnsi="TH SarabunPSK" w:cs="TH SarabunPSK" w:hint="cs"/>
          <w:sz w:val="32"/>
          <w:szCs w:val="32"/>
          <w:cs/>
        </w:rPr>
        <w:t xml:space="preserve">จึงมีความประสงค์ในการร่วมแลกเปลี่ยนเรียนรู้การดำเนินการของคณาจารย์ผู้สอน </w:t>
      </w:r>
      <w:r w:rsidRPr="00301108">
        <w:rPr>
          <w:rFonts w:ascii="TH SarabunPSK" w:eastAsia="SimSun" w:hAnsi="TH SarabunPSK" w:cs="TH SarabunPSK" w:hint="cs"/>
          <w:sz w:val="32"/>
          <w:szCs w:val="32"/>
          <w:shd w:val="clear" w:color="auto" w:fill="FFFFFF"/>
          <w:cs/>
          <w:lang w:eastAsia="zh-CN"/>
        </w:rPr>
        <w:t>เพื่อเป็นการพัฒนาการจัดการศึกษาระดับบัณฑิตศึกษา</w:t>
      </w:r>
      <w:r w:rsidRPr="00301108">
        <w:rPr>
          <w:rFonts w:ascii="TH SarabunPSK" w:eastAsia="SimSun" w:hAnsi="TH SarabunPSK" w:cs="TH SarabunPSK"/>
          <w:sz w:val="32"/>
          <w:szCs w:val="32"/>
          <w:shd w:val="clear" w:color="auto" w:fill="FFFFFF"/>
          <w:cs/>
          <w:lang w:eastAsia="zh-CN"/>
        </w:rPr>
        <w:t>สถาบันวิจัยเทคโนโลยีเกษตร</w:t>
      </w:r>
      <w:r w:rsidRPr="00301108">
        <w:rPr>
          <w:rFonts w:ascii="TH SarabunPSK" w:eastAsia="SimSun" w:hAnsi="TH SarabunPSK" w:cs="TH SarabunPSK" w:hint="cs"/>
          <w:sz w:val="32"/>
          <w:szCs w:val="32"/>
          <w:shd w:val="clear" w:color="auto" w:fill="FFFFFF"/>
          <w:cs/>
          <w:lang w:eastAsia="zh-CN"/>
        </w:rPr>
        <w:t xml:space="preserve"> และเป็นการวางแนวทางในการบูรณาการการ</w:t>
      </w:r>
      <w:r w:rsidRPr="00301108">
        <w:rPr>
          <w:rFonts w:ascii="TH SarabunPSK" w:eastAsia="SimSun" w:hAnsi="TH SarabunPSK" w:cs="TH SarabunPSK"/>
          <w:sz w:val="32"/>
          <w:szCs w:val="32"/>
          <w:shd w:val="clear" w:color="auto" w:fill="FFFFFF"/>
          <w:cs/>
          <w:lang w:eastAsia="zh-CN"/>
        </w:rPr>
        <w:t>พัฒนาการจัดการศึกษา</w:t>
      </w:r>
      <w:r w:rsidRPr="00301108">
        <w:rPr>
          <w:rFonts w:ascii="TH SarabunPSK" w:eastAsia="SimSun" w:hAnsi="TH SarabunPSK" w:cs="TH SarabunPSK" w:hint="cs"/>
          <w:sz w:val="32"/>
          <w:szCs w:val="32"/>
          <w:shd w:val="clear" w:color="auto" w:fill="FFFFFF"/>
          <w:cs/>
          <w:lang w:eastAsia="zh-CN"/>
        </w:rPr>
        <w:t xml:space="preserve"> เพื่อให้สอดคล้องกับการจัดการศึกษาในศตวรรษที่ </w:t>
      </w:r>
      <w:r w:rsidRPr="00301108">
        <w:rPr>
          <w:rFonts w:ascii="TH SarabunPSK" w:eastAsia="SimSun" w:hAnsi="TH SarabunPSK" w:cs="TH SarabunPSK"/>
          <w:sz w:val="32"/>
          <w:szCs w:val="32"/>
          <w:shd w:val="clear" w:color="auto" w:fill="FFFFFF"/>
          <w:lang w:eastAsia="zh-CN"/>
        </w:rPr>
        <w:t xml:space="preserve">21 </w:t>
      </w:r>
    </w:p>
    <w:p w14:paraId="25EE92D1" w14:textId="0B869ABC" w:rsidR="00EF52F2" w:rsidRPr="00862D71" w:rsidRDefault="00EF52F2" w:rsidP="00862D71">
      <w:pPr>
        <w:ind w:firstLine="720"/>
        <w:contextualSpacing/>
        <w:jc w:val="thaiDistribute"/>
        <w:rPr>
          <w:rFonts w:ascii="TH SarabunPSK" w:eastAsia="SimSun" w:hAnsi="TH SarabunPSK" w:cs="TH SarabunPSK" w:hint="cs"/>
          <w:sz w:val="32"/>
          <w:szCs w:val="32"/>
          <w:shd w:val="clear" w:color="auto" w:fill="FFFFFF"/>
          <w:lang w:eastAsia="zh-CN"/>
        </w:rPr>
      </w:pPr>
      <w:r w:rsidRPr="00301108">
        <w:rPr>
          <w:rFonts w:ascii="TH SarabunPSK" w:eastAsia="SimSun" w:hAnsi="TH SarabunPSK" w:cs="TH SarabunPSK" w:hint="cs"/>
          <w:sz w:val="32"/>
          <w:szCs w:val="32"/>
          <w:shd w:val="clear" w:color="auto" w:fill="FFFFFF"/>
          <w:cs/>
          <w:lang w:eastAsia="zh-CN"/>
        </w:rPr>
        <w:t>โดยในปีงบประมาณ พ.ศ. 2564 จะได้ดำเนินการจัดการแลกเปลี่ยนเรียนรู้การบูรณาการการจัดการศึกษาระดับบัณฑิตศึกษา เป็นปีที่ 2 เพื่อให้ผลการดำเนินงานของหลักสูตรมีความต่อเนื่อง เกิดผลสัมฤทธิ์ต่อนักศึกษาอย่างแท้จริง</w:t>
      </w:r>
    </w:p>
    <w:p w14:paraId="52F1D7B6" w14:textId="4E531BCF" w:rsidR="00EB62FB" w:rsidRPr="00301108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301108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301108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4EB37A23" w14:textId="45EACD47" w:rsidR="00301108" w:rsidRDefault="00301108" w:rsidP="00862D71">
      <w:pPr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301108">
        <w:rPr>
          <w:rFonts w:ascii="TH SarabunPSK" w:hAnsi="TH SarabunPSK" w:cs="TH SarabunPSK" w:hint="cs"/>
          <w:sz w:val="32"/>
          <w:szCs w:val="32"/>
          <w:cs/>
        </w:rPr>
        <w:t>มีการดำเนินการจัดการเรียนการสอนผ่านทางระบบออนไลน์ซึ่งสอดคล้องกับการจัดการศึกษาในศตวรรษที่ 21 และสามารถใช้แนวทางการบูรณาการสำหรับการจัดการศึกษาในระดับบัณฑิตศึกในการเชื่อมโยง</w:t>
      </w:r>
      <w:r w:rsidRPr="00301108">
        <w:rPr>
          <w:rFonts w:ascii="TH SarabunPSK" w:hAnsi="TH SarabunPSK" w:cs="TH SarabunPSK"/>
          <w:sz w:val="32"/>
          <w:szCs w:val="32"/>
          <w:cs/>
        </w:rPr>
        <w:t>ภารกิจของสถาบันวิจัยเทคโนโลยีเกษตร</w:t>
      </w:r>
    </w:p>
    <w:p w14:paraId="67591D16" w14:textId="66467D52" w:rsidR="00EB62FB" w:rsidRPr="00301108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301108">
        <w:rPr>
          <w:rFonts w:ascii="TH SarabunPSK" w:hAnsi="TH SarabunPSK" w:cs="TH SarabunPSK"/>
          <w:b/>
          <w:bCs/>
          <w:sz w:val="32"/>
          <w:szCs w:val="32"/>
        </w:rPr>
        <w:t>7.</w:t>
      </w:r>
      <w:proofErr w:type="gramStart"/>
      <w:r w:rsidRPr="00301108"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</w:t>
      </w:r>
      <w:proofErr w:type="gramEnd"/>
      <w:r w:rsidRPr="00301108"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27BE1EA2" w14:textId="0D417BF4" w:rsidR="00301108" w:rsidRPr="00301108" w:rsidRDefault="00301108" w:rsidP="0030110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1108">
        <w:rPr>
          <w:rFonts w:ascii="TH SarabunPSK" w:hAnsi="TH SarabunPSK" w:cs="TH SarabunPSK"/>
          <w:b/>
          <w:bCs/>
          <w:sz w:val="32"/>
          <w:szCs w:val="32"/>
        </w:rPr>
        <w:tab/>
      </w:r>
      <w:r w:rsidRPr="00301108">
        <w:rPr>
          <w:rFonts w:ascii="TH SarabunPSK" w:hAnsi="TH SarabunPSK" w:cs="TH SarabunPSK" w:hint="cs"/>
          <w:sz w:val="32"/>
          <w:szCs w:val="32"/>
          <w:cs/>
        </w:rPr>
        <w:t>1. มีการแลกเปลี่ยนเรียนรู้ในด้านการจัดการศึก</w:t>
      </w:r>
      <w:r w:rsidR="00327244">
        <w:rPr>
          <w:rFonts w:ascii="TH SarabunPSK" w:hAnsi="TH SarabunPSK" w:cs="TH SarabunPSK" w:hint="cs"/>
          <w:sz w:val="32"/>
          <w:szCs w:val="32"/>
          <w:cs/>
        </w:rPr>
        <w:t>ษา</w:t>
      </w:r>
      <w:r w:rsidRPr="00301108">
        <w:rPr>
          <w:rFonts w:ascii="TH SarabunPSK" w:hAnsi="TH SarabunPSK" w:cs="TH SarabunPSK" w:hint="cs"/>
          <w:sz w:val="32"/>
          <w:szCs w:val="32"/>
          <w:cs/>
        </w:rPr>
        <w:t>โดยเน้นในด้านทักษะ</w:t>
      </w:r>
      <w:r w:rsidR="00327244">
        <w:rPr>
          <w:rFonts w:ascii="TH SarabunPSK" w:hAnsi="TH SarabunPSK" w:cs="TH SarabunPSK" w:hint="cs"/>
          <w:sz w:val="32"/>
          <w:szCs w:val="32"/>
          <w:cs/>
        </w:rPr>
        <w:t>ต่อเนื่องจาก ปี 2563</w:t>
      </w:r>
      <w:r w:rsidRPr="0030110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3A9E306" w14:textId="5A8E2355" w:rsidR="00301108" w:rsidRPr="00301108" w:rsidRDefault="00301108" w:rsidP="0030110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1108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301108">
        <w:rPr>
          <w:rFonts w:ascii="TH SarabunPSK" w:eastAsia="Cordia New" w:hAnsi="TH SarabunPSK" w:cs="TH SarabunPSK" w:hint="cs"/>
          <w:sz w:val="32"/>
          <w:szCs w:val="32"/>
          <w:cs/>
        </w:rPr>
        <w:t>ได้แนวทาง</w:t>
      </w:r>
      <w:r w:rsidRPr="00301108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Pr="00301108">
        <w:rPr>
          <w:rFonts w:ascii="TH SarabunPSK" w:eastAsia="Cordia New" w:hAnsi="TH SarabunPSK" w:cs="TH SarabunPSK" w:hint="cs"/>
          <w:sz w:val="32"/>
          <w:szCs w:val="32"/>
          <w:cs/>
        </w:rPr>
        <w:t>จัดการศึกษาด้านบัณฑิตศึกษาให้สอดคล้อง</w:t>
      </w:r>
      <w:r w:rsidRPr="00301108">
        <w:rPr>
          <w:rFonts w:ascii="TH SarabunPSK" w:eastAsia="Cordia New" w:hAnsi="TH SarabunPSK" w:cs="TH SarabunPSK"/>
          <w:sz w:val="32"/>
          <w:szCs w:val="32"/>
          <w:cs/>
        </w:rPr>
        <w:t>การจัดการศึกษาในศตวรรษที่ 21</w:t>
      </w:r>
      <w:r w:rsidRPr="00301108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301108">
        <w:rPr>
          <w:rFonts w:ascii="TH SarabunPSK" w:eastAsia="Cordia New" w:hAnsi="TH SarabunPSK" w:cs="TH SarabunPSK"/>
          <w:sz w:val="32"/>
          <w:szCs w:val="32"/>
          <w:cs/>
        </w:rPr>
        <w:br/>
      </w:r>
      <w:r w:rsidRPr="00301108">
        <w:rPr>
          <w:rFonts w:ascii="TH SarabunPSK" w:eastAsia="Cordia New" w:hAnsi="TH SarabunPSK" w:cs="TH SarabunPSK" w:hint="cs"/>
          <w:sz w:val="32"/>
          <w:szCs w:val="32"/>
          <w:cs/>
        </w:rPr>
        <w:t>โดยเน้นการจัดการศึกษาโดยใช้ฐานจากโครงงาน และปัญหา และมีการใช้งานวิจัยร่วมกับการจัดการศึกษา และในการดำเนินการ</w:t>
      </w:r>
      <w:r w:rsidR="00327244">
        <w:rPr>
          <w:rFonts w:ascii="TH SarabunPSK" w:eastAsia="Cordia New" w:hAnsi="TH SarabunPSK" w:cs="TH SarabunPSK" w:hint="cs"/>
          <w:sz w:val="32"/>
          <w:szCs w:val="32"/>
          <w:cs/>
        </w:rPr>
        <w:t xml:space="preserve"> โดยใช้</w:t>
      </w:r>
      <w:r w:rsidRPr="00301108">
        <w:rPr>
          <w:rFonts w:ascii="TH SarabunPSK" w:eastAsia="Cordia New" w:hAnsi="TH SarabunPSK" w:cs="TH SarabunPSK" w:hint="cs"/>
          <w:sz w:val="32"/>
          <w:szCs w:val="32"/>
          <w:cs/>
        </w:rPr>
        <w:t>วิธีการ</w:t>
      </w:r>
      <w:r w:rsidRPr="00301108">
        <w:rPr>
          <w:rFonts w:ascii="TH SarabunPSK" w:eastAsia="Cordia New" w:hAnsi="TH SarabunPSK" w:cs="TH SarabunPSK"/>
          <w:sz w:val="32"/>
          <w:szCs w:val="32"/>
          <w:cs/>
        </w:rPr>
        <w:t>การบูรณาการในด้านการจัดการศึกษาให้สอดคล้องกับภารกิจของ</w:t>
      </w:r>
      <w:r w:rsidRPr="00301108">
        <w:rPr>
          <w:rFonts w:ascii="TH SarabunPSK" w:eastAsia="Cordia New" w:hAnsi="TH SarabunPSK" w:cs="TH SarabunPSK"/>
          <w:sz w:val="32"/>
          <w:szCs w:val="32"/>
          <w:cs/>
        </w:rPr>
        <w:lastRenderedPageBreak/>
        <w:t>สถาบันวิจัยเทคโนโลยีเกษตร</w:t>
      </w:r>
      <w:r w:rsidR="0032724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301108">
        <w:rPr>
          <w:rFonts w:ascii="TH SarabunPSK" w:eastAsia="Cordia New" w:hAnsi="TH SarabunPSK" w:cs="TH SarabunPSK" w:hint="cs"/>
          <w:sz w:val="32"/>
          <w:szCs w:val="32"/>
          <w:cs/>
        </w:rPr>
        <w:t>ในการจัดการศึกษาให้มีอาจารย์ที่ปรึกษาและอาจารย์ผู้สอนได้วางแผนการศึกษาดูงานให้สอดคล้องกับการวิจัย และบริการวิชาการ</w:t>
      </w:r>
    </w:p>
    <w:p w14:paraId="5C6A2BCC" w14:textId="77777777" w:rsidR="00301108" w:rsidRPr="00301108" w:rsidRDefault="00301108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95CB7D" w14:textId="4E66911E" w:rsidR="00EB62FB" w:rsidRPr="00301108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301108">
        <w:rPr>
          <w:rFonts w:ascii="TH SarabunPSK" w:hAnsi="TH SarabunPSK" w:cs="TH SarabunPSK"/>
          <w:b/>
          <w:bCs/>
          <w:sz w:val="32"/>
          <w:szCs w:val="32"/>
        </w:rPr>
        <w:t>8.</w:t>
      </w:r>
      <w:proofErr w:type="gramStart"/>
      <w:r w:rsidRPr="00301108"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 (</w:t>
      </w:r>
      <w:proofErr w:type="gramEnd"/>
      <w:r w:rsidRPr="00301108"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สรุปเป็นข้อๆ)</w:t>
      </w:r>
    </w:p>
    <w:p w14:paraId="2BB7848B" w14:textId="77777777" w:rsidR="00301108" w:rsidRPr="00301108" w:rsidRDefault="00301108" w:rsidP="00301108">
      <w:pPr>
        <w:ind w:firstLine="720"/>
        <w:jc w:val="both"/>
        <w:rPr>
          <w:rFonts w:ascii="TH SarabunPSK" w:eastAsia="Cordia New" w:hAnsi="TH SarabunPSK" w:cs="TH SarabunPSK"/>
          <w:sz w:val="32"/>
          <w:szCs w:val="32"/>
          <w:cs/>
        </w:rPr>
      </w:pPr>
      <w:r w:rsidRPr="00301108">
        <w:rPr>
          <w:rFonts w:ascii="TH SarabunPSK" w:eastAsia="Cordia New" w:hAnsi="TH SarabunPSK" w:cs="TH SarabunPSK"/>
          <w:sz w:val="32"/>
          <w:szCs w:val="32"/>
        </w:rPr>
        <w:t xml:space="preserve">1. </w:t>
      </w:r>
      <w:r w:rsidRPr="00301108">
        <w:rPr>
          <w:rFonts w:ascii="TH SarabunPSK" w:eastAsia="Cordia New" w:hAnsi="TH SarabunPSK" w:cs="TH SarabunPSK" w:hint="cs"/>
          <w:sz w:val="32"/>
          <w:szCs w:val="32"/>
          <w:cs/>
        </w:rPr>
        <w:t>การนำเสนอกระบวนการ</w:t>
      </w:r>
      <w:r w:rsidRPr="00301108">
        <w:rPr>
          <w:rFonts w:ascii="TH SarabunPSK" w:eastAsia="Cordia New" w:hAnsi="TH SarabunPSK" w:cs="TH SarabunPSK"/>
          <w:sz w:val="32"/>
          <w:szCs w:val="32"/>
          <w:cs/>
        </w:rPr>
        <w:t>จัดการศึกษาด้านบัณฑิตศึกษา</w:t>
      </w:r>
      <w:r w:rsidRPr="00301108">
        <w:rPr>
          <w:rFonts w:ascii="TH SarabunPSK" w:eastAsia="Cordia New" w:hAnsi="TH SarabunPSK" w:cs="TH SarabunPSK" w:hint="cs"/>
          <w:sz w:val="32"/>
          <w:szCs w:val="32"/>
          <w:cs/>
        </w:rPr>
        <w:t>ในรูปแบบการใช้โครงงาน</w:t>
      </w:r>
    </w:p>
    <w:p w14:paraId="3A64888F" w14:textId="77777777" w:rsidR="00301108" w:rsidRPr="00301108" w:rsidRDefault="00301108" w:rsidP="00301108">
      <w:pPr>
        <w:ind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301108">
        <w:rPr>
          <w:rFonts w:ascii="TH SarabunPSK" w:eastAsia="Cordia New" w:hAnsi="TH SarabunPSK" w:cs="TH SarabunPSK"/>
          <w:sz w:val="32"/>
          <w:szCs w:val="32"/>
        </w:rPr>
        <w:t xml:space="preserve">2. </w:t>
      </w:r>
      <w:r w:rsidRPr="00301108">
        <w:rPr>
          <w:rFonts w:ascii="TH SarabunPSK" w:eastAsia="Cordia New" w:hAnsi="TH SarabunPSK" w:cs="TH SarabunPSK" w:hint="cs"/>
          <w:sz w:val="32"/>
          <w:szCs w:val="32"/>
          <w:cs/>
        </w:rPr>
        <w:t>การบูรณาการในด้านการจัดการศึกษาร่วมกับงานวิจัยและบริการวิชาการ</w:t>
      </w:r>
    </w:p>
    <w:p w14:paraId="19EE493A" w14:textId="77777777" w:rsidR="00327244" w:rsidRDefault="00327244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9187D8" w14:textId="0ECADC82" w:rsidR="00EB62FB" w:rsidRPr="00301108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301108">
        <w:rPr>
          <w:rFonts w:ascii="TH SarabunPSK" w:hAnsi="TH SarabunPSK" w:cs="TH SarabunPSK"/>
          <w:b/>
          <w:bCs/>
          <w:sz w:val="32"/>
          <w:szCs w:val="32"/>
        </w:rPr>
        <w:t>9.</w:t>
      </w:r>
      <w:r w:rsidRPr="00301108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3B237841" w14:textId="77777777" w:rsidR="00301108" w:rsidRPr="00301108" w:rsidRDefault="00301108" w:rsidP="0030110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110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ปัญหา</w:t>
      </w:r>
    </w:p>
    <w:p w14:paraId="776522F3" w14:textId="0179D913" w:rsidR="00301108" w:rsidRPr="00301108" w:rsidRDefault="00301108" w:rsidP="00E7162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01108">
        <w:rPr>
          <w:rFonts w:ascii="TH SarabunPSK" w:hAnsi="TH SarabunPSK" w:cs="TH SarabunPSK"/>
          <w:b/>
          <w:bCs/>
          <w:sz w:val="32"/>
          <w:szCs w:val="32"/>
        </w:rPr>
        <w:tab/>
      </w:r>
      <w:r w:rsidR="003970F6">
        <w:rPr>
          <w:rFonts w:ascii="TH SarabunPSK" w:hAnsi="TH SarabunPSK" w:cs="TH SarabunPSK" w:hint="cs"/>
          <w:sz w:val="32"/>
          <w:szCs w:val="32"/>
          <w:cs/>
        </w:rPr>
        <w:t xml:space="preserve">การจัดการศึกษาในปีการศึกษา 2563 </w:t>
      </w:r>
      <w:r w:rsidR="003970F6">
        <w:rPr>
          <w:rFonts w:ascii="TH SarabunPSK" w:hAnsi="TH SarabunPSK" w:cs="TH SarabunPSK"/>
          <w:sz w:val="32"/>
          <w:szCs w:val="32"/>
          <w:cs/>
        </w:rPr>
        <w:t>–</w:t>
      </w:r>
      <w:r w:rsidR="003970F6">
        <w:rPr>
          <w:rFonts w:ascii="TH SarabunPSK" w:hAnsi="TH SarabunPSK" w:cs="TH SarabunPSK" w:hint="cs"/>
          <w:sz w:val="32"/>
          <w:szCs w:val="32"/>
          <w:cs/>
        </w:rPr>
        <w:t xml:space="preserve"> 2564 ได้รับผลกระทบจากการแพร่ระบาดของเชื้อไวรัส</w:t>
      </w:r>
      <w:r w:rsidR="00E71622">
        <w:rPr>
          <w:rFonts w:ascii="TH SarabunPSK" w:hAnsi="TH SarabunPSK" w:cs="TH SarabunPSK"/>
          <w:sz w:val="32"/>
          <w:szCs w:val="32"/>
          <w:cs/>
        </w:rPr>
        <w:br/>
      </w:r>
      <w:r w:rsidR="003970F6">
        <w:rPr>
          <w:rFonts w:ascii="TH SarabunPSK" w:hAnsi="TH SarabunPSK" w:cs="TH SarabunPSK" w:hint="cs"/>
          <w:sz w:val="32"/>
          <w:szCs w:val="32"/>
          <w:cs/>
        </w:rPr>
        <w:t>โค</w:t>
      </w:r>
      <w:proofErr w:type="spellStart"/>
      <w:r w:rsidR="003970F6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="003970F6">
        <w:rPr>
          <w:rFonts w:ascii="TH SarabunPSK" w:hAnsi="TH SarabunPSK" w:cs="TH SarabunPSK" w:hint="cs"/>
          <w:sz w:val="32"/>
          <w:szCs w:val="32"/>
          <w:cs/>
        </w:rPr>
        <w:t xml:space="preserve">น่า 2019 </w:t>
      </w:r>
      <w:r w:rsidR="003970F6">
        <w:rPr>
          <w:rFonts w:ascii="TH SarabunPSK" w:hAnsi="TH SarabunPSK" w:cs="TH SarabunPSK"/>
          <w:sz w:val="32"/>
          <w:szCs w:val="32"/>
        </w:rPr>
        <w:t>(COVID – 19)</w:t>
      </w:r>
      <w:r w:rsidR="003970F6">
        <w:rPr>
          <w:rFonts w:ascii="TH SarabunPSK" w:hAnsi="TH SarabunPSK" w:cs="TH SarabunPSK" w:hint="cs"/>
          <w:sz w:val="32"/>
          <w:szCs w:val="32"/>
          <w:cs/>
        </w:rPr>
        <w:t xml:space="preserve"> ส่งผลให้การจัดการจัดการศึกษาในรูปแบบ </w:t>
      </w:r>
      <w:r w:rsidR="003970F6">
        <w:rPr>
          <w:rFonts w:ascii="TH SarabunPSK" w:hAnsi="TH SarabunPSK" w:cs="TH SarabunPSK"/>
          <w:sz w:val="32"/>
          <w:szCs w:val="32"/>
        </w:rPr>
        <w:t>On Site</w:t>
      </w:r>
      <w:r w:rsidR="003970F6">
        <w:rPr>
          <w:rFonts w:ascii="TH SarabunPSK" w:hAnsi="TH SarabunPSK" w:cs="TH SarabunPSK" w:hint="cs"/>
          <w:sz w:val="32"/>
          <w:szCs w:val="32"/>
          <w:cs/>
        </w:rPr>
        <w:t xml:space="preserve"> ไม่สามารถดำเนินการได้ ต้องมีการปรับเปลี่ยนรูปแบบการจัดการศึกษาในรูปแบบออนไลน์ ผ่านโปรแกรม </w:t>
      </w:r>
      <w:r w:rsidR="003970F6">
        <w:rPr>
          <w:rFonts w:ascii="TH SarabunPSK" w:hAnsi="TH SarabunPSK" w:cs="TH SarabunPSK"/>
          <w:sz w:val="32"/>
          <w:szCs w:val="32"/>
        </w:rPr>
        <w:t xml:space="preserve">Microsoft Teams </w:t>
      </w:r>
      <w:r w:rsidR="00E71622">
        <w:rPr>
          <w:rFonts w:ascii="TH SarabunPSK" w:hAnsi="TH SarabunPSK" w:cs="TH SarabunPSK"/>
          <w:sz w:val="32"/>
          <w:szCs w:val="32"/>
        </w:rPr>
        <w:br/>
      </w:r>
      <w:r w:rsidR="00E71622">
        <w:rPr>
          <w:rFonts w:ascii="TH SarabunPSK" w:hAnsi="TH SarabunPSK" w:cs="TH SarabunPSK" w:hint="cs"/>
          <w:sz w:val="32"/>
          <w:szCs w:val="32"/>
          <w:cs/>
        </w:rPr>
        <w:t xml:space="preserve">อย่างเต็มรูปแบบ ทำให้นักศึกษาขาดทักษะการฝึกปฏิบัติในห้องปฏิบัติการ </w:t>
      </w:r>
      <w:r w:rsidR="003970F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DFAB14B" w14:textId="77777777" w:rsidR="00301108" w:rsidRPr="00301108" w:rsidRDefault="00301108" w:rsidP="0030110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2349CDC" w14:textId="3A896FD7" w:rsidR="00EB62FB" w:rsidRDefault="00E71622" w:rsidP="00E7162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ภาพประกอบ</w:t>
      </w:r>
    </w:p>
    <w:p w14:paraId="57165DEA" w14:textId="10FFEDA4" w:rsidR="00301108" w:rsidRPr="00301108" w:rsidRDefault="00301108" w:rsidP="006A0C06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0110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9F7857" wp14:editId="4991D6AB">
            <wp:extent cx="2651301" cy="16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130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C06">
        <w:rPr>
          <w:rFonts w:ascii="TH SarabunPSK" w:hAnsi="TH SarabunPSK" w:cs="TH SarabunPSK"/>
          <w:b/>
          <w:bCs/>
          <w:sz w:val="32"/>
          <w:szCs w:val="32"/>
        </w:rPr>
        <w:tab/>
      </w:r>
      <w:r w:rsidR="006A0C06" w:rsidRPr="00301108">
        <w:rPr>
          <w:noProof/>
          <w:sz w:val="32"/>
          <w:szCs w:val="32"/>
        </w:rPr>
        <w:drawing>
          <wp:inline distT="0" distB="0" distL="0" distR="0" wp14:anchorId="454C5AE2" wp14:editId="1D4773AF">
            <wp:extent cx="2699634" cy="1524601"/>
            <wp:effectExtent l="0" t="0" r="5715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2361" cy="154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A9693" w14:textId="764BC76A" w:rsidR="00301108" w:rsidRPr="00301108" w:rsidRDefault="00301108" w:rsidP="006A0C06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01108">
        <w:rPr>
          <w:noProof/>
          <w:sz w:val="32"/>
          <w:szCs w:val="32"/>
        </w:rPr>
        <w:drawing>
          <wp:inline distT="0" distB="0" distL="0" distR="0" wp14:anchorId="624340D1" wp14:editId="75ED2C6C">
            <wp:extent cx="2667000" cy="1506171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4481" cy="151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C06">
        <w:rPr>
          <w:rFonts w:ascii="TH SarabunPSK" w:hAnsi="TH SarabunPSK" w:cs="TH SarabunPSK"/>
          <w:b/>
          <w:bCs/>
          <w:sz w:val="32"/>
          <w:szCs w:val="32"/>
        </w:rPr>
        <w:tab/>
      </w:r>
      <w:r w:rsidR="006A0C06" w:rsidRPr="0030110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77A6CEF" wp14:editId="6EB1D906">
            <wp:extent cx="2667000" cy="16474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8788" cy="167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0BD90" w14:textId="3AFEABEC" w:rsidR="00EB62FB" w:rsidRPr="00301108" w:rsidRDefault="00EB62FB" w:rsidP="0030110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EB62FB" w:rsidRPr="00301108" w:rsidSect="006A0C06">
      <w:pgSz w:w="11900" w:h="16840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C7F13"/>
    <w:multiLevelType w:val="hybridMultilevel"/>
    <w:tmpl w:val="7FF42E24"/>
    <w:lvl w:ilvl="0" w:tplc="8C12FA4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8823D6"/>
    <w:multiLevelType w:val="hybridMultilevel"/>
    <w:tmpl w:val="3BF0F2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C23827"/>
    <w:multiLevelType w:val="hybridMultilevel"/>
    <w:tmpl w:val="6FB8848A"/>
    <w:lvl w:ilvl="0" w:tplc="0FA442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19"/>
    <w:rsid w:val="001272ED"/>
    <w:rsid w:val="002B003C"/>
    <w:rsid w:val="00301108"/>
    <w:rsid w:val="00327244"/>
    <w:rsid w:val="00356DED"/>
    <w:rsid w:val="003970F6"/>
    <w:rsid w:val="003B18E2"/>
    <w:rsid w:val="005B2519"/>
    <w:rsid w:val="006A0C06"/>
    <w:rsid w:val="0076553D"/>
    <w:rsid w:val="00862D71"/>
    <w:rsid w:val="009D0EC1"/>
    <w:rsid w:val="00B15ED7"/>
    <w:rsid w:val="00E71622"/>
    <w:rsid w:val="00EB62FB"/>
    <w:rsid w:val="00EF5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B003C"/>
    <w:pPr>
      <w:ind w:left="720"/>
      <w:contextualSpacing/>
    </w:pPr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ratchapong horchairat</cp:lastModifiedBy>
  <cp:revision>2</cp:revision>
  <dcterms:created xsi:type="dcterms:W3CDTF">2021-10-05T15:01:00Z</dcterms:created>
  <dcterms:modified xsi:type="dcterms:W3CDTF">2021-10-05T15:01:00Z</dcterms:modified>
</cp:coreProperties>
</file>