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8E2462" w14:textId="77777777" w:rsidR="004B3F0E" w:rsidRPr="009D7437" w:rsidRDefault="004B3F0E" w:rsidP="004B3F0E">
      <w:pPr>
        <w:pStyle w:val="Header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รายงาน</w:t>
      </w:r>
      <w:r w:rsidRPr="009D743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ผล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การดำเนินกิจกรรม</w:t>
      </w:r>
      <w:r w:rsidRPr="009D743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val="en-US"/>
        </w:rPr>
        <w:t>ตามแผน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จัดการความรู้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 xml:space="preserve"> </w:t>
      </w:r>
    </w:p>
    <w:p w14:paraId="591682B1" w14:textId="77777777" w:rsidR="004B3F0E" w:rsidRPr="009D7437" w:rsidRDefault="004B3F0E" w:rsidP="004B3F0E">
      <w:pPr>
        <w:pStyle w:val="Header"/>
        <w:tabs>
          <w:tab w:val="clear" w:pos="4153"/>
          <w:tab w:val="clear" w:pos="8306"/>
        </w:tabs>
        <w:jc w:val="center"/>
        <w:rPr>
          <w:rFonts w:ascii="TH SarabunPSK" w:eastAsia="Times New Roman" w:hAnsi="TH SarabunPSK" w:cs="TH SarabunPSK"/>
          <w:b/>
          <w:bCs/>
          <w:color w:val="000000"/>
          <w:sz w:val="36"/>
          <w:szCs w:val="36"/>
        </w:rPr>
      </w:pP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ประจำปี</w:t>
      </w:r>
      <w:r w:rsidRPr="009D7437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</w:rPr>
        <w:t>งบประมาณ</w:t>
      </w:r>
      <w:r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  <w:cs/>
          <w:lang w:val="en-US"/>
        </w:rPr>
        <w:t xml:space="preserve"> พ.ศ.2564</w:t>
      </w:r>
      <w:r w:rsidRPr="00796A5C">
        <w:rPr>
          <w:rFonts w:ascii="TH SarabunPSK" w:eastAsia="Times New Roman" w:hAnsi="TH SarabunPSK" w:cs="TH SarabunPSK" w:hint="cs"/>
          <w:b/>
          <w:bCs/>
          <w:color w:val="000000"/>
          <w:sz w:val="36"/>
          <w:szCs w:val="36"/>
        </w:rPr>
        <w:t xml:space="preserve"> </w:t>
      </w:r>
    </w:p>
    <w:p w14:paraId="4FA097E4" w14:textId="77777777" w:rsidR="004B3F0E" w:rsidRPr="009D7437" w:rsidRDefault="004B3F0E" w:rsidP="004B3F0E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9D7437">
        <w:rPr>
          <w:rFonts w:ascii="TH SarabunPSK" w:hAnsi="TH SarabunPSK" w:cs="TH SarabunPSK" w:hint="cs"/>
          <w:b/>
          <w:bCs/>
          <w:sz w:val="36"/>
          <w:szCs w:val="36"/>
          <w:cs/>
        </w:rPr>
        <w:t>มหาวิทยาลัยเทคโนโลยีราชมงคลล้านนา</w:t>
      </w:r>
    </w:p>
    <w:p w14:paraId="5EEFECA1" w14:textId="77777777" w:rsidR="004B3F0E" w:rsidRPr="009D7437" w:rsidRDefault="004B3F0E" w:rsidP="004B3F0E">
      <w:pPr>
        <w:pStyle w:val="Header"/>
        <w:tabs>
          <w:tab w:val="clear" w:pos="4153"/>
          <w:tab w:val="clear" w:pos="8306"/>
        </w:tabs>
        <w:jc w:val="center"/>
        <w:rPr>
          <w:rFonts w:ascii="TH SarabunPSK" w:hAnsi="TH SarabunPSK" w:cs="TH SarabunPSK"/>
          <w:b/>
          <w:bCs/>
          <w:sz w:val="36"/>
          <w:szCs w:val="36"/>
          <w:lang w:val="en-US"/>
        </w:rPr>
      </w:pPr>
      <w:r w:rsidRPr="009D743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หน่วยงาน </w:t>
      </w:r>
      <w:r>
        <w:rPr>
          <w:rFonts w:ascii="TH SarabunPSK" w:hAnsi="TH SarabunPSK" w:cs="TH SarabunPSK" w:hint="cs"/>
          <w:b/>
          <w:bCs/>
          <w:sz w:val="36"/>
          <w:szCs w:val="36"/>
          <w:cs/>
          <w:lang w:val="en-US"/>
        </w:rPr>
        <w:t>คณะศิลปกรรมและสถาปัตยกรรมศาสตร์</w:t>
      </w:r>
    </w:p>
    <w:p w14:paraId="2F9FEE85" w14:textId="77777777" w:rsidR="004B3F0E" w:rsidRPr="009D7437" w:rsidRDefault="004B3F0E" w:rsidP="00997040">
      <w:pPr>
        <w:rPr>
          <w:rFonts w:ascii="TH SarabunPSK" w:hAnsi="TH SarabunPSK" w:cs="TH SarabunPSK" w:hint="cs"/>
          <w:b/>
          <w:bCs/>
        </w:rPr>
      </w:pPr>
    </w:p>
    <w:p w14:paraId="57BA873B" w14:textId="02E4B68D" w:rsidR="00997040" w:rsidRPr="00D850C7" w:rsidRDefault="00997040" w:rsidP="00D850C7">
      <w:pPr>
        <w:ind w:left="1418" w:hanging="1418"/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องค์ความรู้ที่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>2</w:t>
      </w:r>
      <w:r w:rsidR="00D850C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0C7" w:rsidRPr="00D850C7">
        <w:rPr>
          <w:rFonts w:ascii="TH SarabunPSK" w:hAnsi="TH SarabunPSK" w:cs="TH SarabunPSK"/>
          <w:sz w:val="32"/>
          <w:szCs w:val="32"/>
          <w:u w:val="dotted"/>
          <w:cs/>
        </w:rPr>
        <w:t>การส่งเสริมการเผยแพร่ผลงานวิจัย ผลงานสร้างสรรค์นวัตกรรมและผลงานบริการในระดับชาติ และนานาชาติ</w:t>
      </w:r>
      <w:r w:rsidR="00D85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</w:t>
      </w:r>
      <w:r w:rsidR="00D850C7">
        <w:rPr>
          <w:rFonts w:ascii="TH SarabunPSK" w:hAnsi="TH SarabunPSK" w:cs="TH SarabunPSK"/>
          <w:sz w:val="32"/>
          <w:szCs w:val="32"/>
          <w:u w:val="dotted"/>
        </w:rPr>
        <w:t xml:space="preserve">  </w:t>
      </w:r>
      <w:r w:rsidR="00D850C7" w:rsidRPr="00D850C7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“</w:t>
      </w:r>
    </w:p>
    <w:p w14:paraId="29E2BF7F" w14:textId="77777777" w:rsidR="00997040" w:rsidRPr="009D7437" w:rsidRDefault="00997040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AD9358A" w14:textId="10D4834F" w:rsidR="00997040" w:rsidRPr="009D7437" w:rsidRDefault="00997040" w:rsidP="00997040">
      <w:pPr>
        <w:rPr>
          <w:rFonts w:ascii="TH SarabunPSK" w:hAnsi="TH SarabunPSK" w:cs="TH SarabunPSK"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</w:p>
    <w:p w14:paraId="79E7D721" w14:textId="5CC043F3" w:rsidR="00997040" w:rsidRPr="00D850C7" w:rsidRDefault="00997040" w:rsidP="00D850C7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850C7" w:rsidRPr="00D850C7">
        <w:rPr>
          <w:rFonts w:ascii="TH SarabunPSK" w:hAnsi="TH SarabunPSK" w:cs="TH SarabunPSK"/>
          <w:sz w:val="32"/>
          <w:szCs w:val="32"/>
          <w:u w:val="dotted"/>
          <w:cs/>
        </w:rPr>
        <w:t>การเขียนบทความวิจัยและบทความวิชาการเพื่อตีพิมพ์ในวารสารที่ปรากฎในฐานข้อมูลในระดับดี</w:t>
      </w:r>
    </w:p>
    <w:p w14:paraId="4E3511B0" w14:textId="50A06B4F" w:rsidR="00997040" w:rsidRPr="00D850C7" w:rsidRDefault="00997040" w:rsidP="00D850C7">
      <w:pPr>
        <w:jc w:val="thaiDistribute"/>
        <w:rPr>
          <w:rFonts w:ascii="TH SarabunPSK" w:hAnsi="TH SarabunPSK" w:cs="TH SarabunPSK"/>
          <w:color w:val="FFFFFF" w:themeColor="background1"/>
          <w:sz w:val="32"/>
          <w:szCs w:val="32"/>
          <w:u w:val="dotted"/>
          <w:cs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หน่วยงานผู้รับผิดชอบองค์ความรู้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D850C7" w:rsidRPr="00D850C7">
        <w:rPr>
          <w:rFonts w:ascii="TH SarabunPSK" w:hAnsi="TH SarabunPSK" w:cs="TH SarabunPSK" w:hint="cs"/>
          <w:sz w:val="32"/>
          <w:szCs w:val="32"/>
          <w:u w:val="dotted"/>
          <w:cs/>
        </w:rPr>
        <w:t>งานวิจัย คณะศิลปกรรมและสถาปัตยกรรมศาสตร์ มหาวิทยาลัยเทคโนโลยีราชมงคลล้านนา</w:t>
      </w:r>
      <w:r w:rsidR="00D850C7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                                                                                   </w:t>
      </w:r>
      <w:r w:rsidR="00D850C7" w:rsidRPr="00D850C7">
        <w:rPr>
          <w:rFonts w:ascii="TH SarabunPSK" w:hAnsi="TH SarabunPSK" w:cs="TH SarabunPSK" w:hint="cs"/>
          <w:color w:val="FFFFFF" w:themeColor="background1"/>
          <w:sz w:val="32"/>
          <w:szCs w:val="32"/>
          <w:u w:val="dotted"/>
          <w:cs/>
        </w:rPr>
        <w:t>.</w:t>
      </w:r>
    </w:p>
    <w:p w14:paraId="64F45AC9" w14:textId="49F60A18" w:rsidR="00997040" w:rsidRPr="00D850C7" w:rsidRDefault="00997040" w:rsidP="00D850C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</w:t>
      </w:r>
      <w:r w:rsidRPr="00D850C7">
        <w:rPr>
          <w:rFonts w:ascii="TH SarabunPSK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D850C7" w:rsidRPr="00D850C7">
        <w:rPr>
          <w:rFonts w:ascii="TH SarabunPSK" w:hAnsi="TH SarabunPSK" w:cs="TH SarabunPSK"/>
          <w:sz w:val="32"/>
          <w:szCs w:val="32"/>
          <w:u w:val="dotted"/>
          <w:cs/>
        </w:rPr>
        <w:t>การพัฒนามหาวิทยาลัยเพื่อการเติบโตร่วมกับการพัฒนาประเทศ</w:t>
      </w:r>
      <w:r w:rsidR="00D850C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                                     </w:t>
      </w:r>
      <w:r w:rsidR="00D850C7" w:rsidRPr="00D850C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</w:rPr>
        <w:t>“</w:t>
      </w:r>
    </w:p>
    <w:p w14:paraId="0D4BC6A9" w14:textId="30754267" w:rsidR="00997040" w:rsidRPr="00D850C7" w:rsidRDefault="00997040" w:rsidP="00D850C7">
      <w:pPr>
        <w:jc w:val="thaiDistribute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="00D850C7" w:rsidRPr="00D850C7">
        <w:rPr>
          <w:rFonts w:ascii="TH SarabunPSK" w:hAnsi="TH SarabunPSK" w:cs="TH SarabunPSK"/>
          <w:sz w:val="32"/>
          <w:szCs w:val="32"/>
          <w:u w:val="dotted"/>
          <w:cs/>
        </w:rPr>
        <w:t>เพื่อให้คณาจารย์และนักวิจัยมีความรู้ความเข้าใจในการเขียนบทความทางวิชาการประเภทต่างๆ สามารถนำข้อมูลที่สำคัญที่ได้จากโครงการวิจัย นำมาเขียนในรูปบทความวิจัยได้อย่างถูกต้อง และทราบแหล่งเผยแพร่ผลงานวิชาการที่มีคุณภาพดี</w:t>
      </w:r>
      <w:r w:rsidR="00D850C7">
        <w:rPr>
          <w:rFonts w:ascii="TH SarabunPSK" w:hAnsi="TH SarabunPSK" w:cs="TH SarabunPSK"/>
          <w:b/>
          <w:bCs/>
          <w:sz w:val="32"/>
          <w:szCs w:val="32"/>
          <w:u w:val="dotted"/>
        </w:rPr>
        <w:t xml:space="preserve">                                                                           </w:t>
      </w:r>
      <w:r w:rsidR="00D850C7" w:rsidRPr="00D850C7">
        <w:rPr>
          <w:rFonts w:ascii="TH SarabunPSK" w:hAnsi="TH SarabunPSK" w:cs="TH SarabunPSK"/>
          <w:b/>
          <w:bCs/>
          <w:color w:val="FFFFFF" w:themeColor="background1"/>
          <w:sz w:val="32"/>
          <w:szCs w:val="32"/>
          <w:u w:val="dotted"/>
        </w:rPr>
        <w:t>“</w:t>
      </w:r>
    </w:p>
    <w:p w14:paraId="2F10FB9D" w14:textId="413B1496" w:rsidR="00997040" w:rsidRPr="00136753" w:rsidRDefault="00997040" w:rsidP="00136753">
      <w:pPr>
        <w:jc w:val="thaiDistribute"/>
        <w:rPr>
          <w:rFonts w:ascii="TH SarabunPSK" w:hAnsi="TH SarabunPSK" w:cs="TH SarabunPSK"/>
          <w:sz w:val="32"/>
          <w:szCs w:val="32"/>
          <w:u w:val="dotted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 :</w:t>
      </w:r>
      <w:r w:rsidRPr="009D743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36753" w:rsidRPr="00136753">
        <w:rPr>
          <w:rFonts w:ascii="TH SarabunPSK" w:hAnsi="TH SarabunPSK" w:cs="TH SarabunPSK" w:hint="cs"/>
          <w:sz w:val="32"/>
          <w:szCs w:val="32"/>
          <w:u w:val="dotted"/>
          <w:cs/>
        </w:rPr>
        <w:t>ร้</w:t>
      </w:r>
      <w:r w:rsidR="00136753" w:rsidRPr="00136753">
        <w:rPr>
          <w:rFonts w:ascii="TH SarabunPSK" w:hAnsi="TH SarabunPSK" w:cs="TH SarabunPSK"/>
          <w:sz w:val="32"/>
          <w:szCs w:val="32"/>
          <w:u w:val="dotted"/>
          <w:cs/>
        </w:rPr>
        <w:t>อยละของอาจารย์ที่ได้รับความรู้เรื่องการเขียนบทความวิจัยและบทความวิชาการ ที่สามารถนำไปสู่การตีพิมพ์ในวารสารที่ปรากฎในฐานข้อมูลในระดับชาติและนานาชาติ</w:t>
      </w:r>
      <w:r w:rsidR="00136753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="00136753" w:rsidRPr="00136753">
        <w:rPr>
          <w:rFonts w:ascii="TH SarabunPSK" w:hAnsi="TH SarabunPSK" w:cs="TH SarabunPSK"/>
          <w:sz w:val="32"/>
          <w:szCs w:val="32"/>
          <w:u w:val="dotted"/>
          <w:cs/>
        </w:rPr>
        <w:t xml:space="preserve">      </w:t>
      </w:r>
      <w:r w:rsidR="00136753" w:rsidRPr="00136753">
        <w:rPr>
          <w:rFonts w:ascii="TH SarabunPSK" w:hAnsi="TH SarabunPSK" w:cs="TH SarabunPSK"/>
          <w:color w:val="FFFFFF" w:themeColor="background1"/>
          <w:sz w:val="32"/>
          <w:szCs w:val="32"/>
          <w:u w:val="dotted"/>
        </w:rPr>
        <w:t>“</w:t>
      </w:r>
    </w:p>
    <w:p w14:paraId="3991950C" w14:textId="77777777" w:rsidR="00997040" w:rsidRPr="009D7437" w:rsidRDefault="00997040" w:rsidP="00997040">
      <w:pPr>
        <w:rPr>
          <w:rFonts w:ascii="TH SarabunPSK" w:hAnsi="TH SarabunPSK" w:cs="TH SarabunPSK"/>
          <w:sz w:val="32"/>
          <w:szCs w:val="32"/>
        </w:rPr>
      </w:pPr>
    </w:p>
    <w:p w14:paraId="210FAD20" w14:textId="77777777" w:rsidR="00997040" w:rsidRPr="009D7437" w:rsidRDefault="00997040" w:rsidP="00997040">
      <w:pPr>
        <w:rPr>
          <w:rFonts w:ascii="TH SarabunPSK" w:hAnsi="TH SarabunPSK" w:cs="TH SarabunPSK"/>
          <w:b/>
          <w:bCs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724"/>
        <w:gridCol w:w="1998"/>
        <w:gridCol w:w="2281"/>
        <w:gridCol w:w="3531"/>
        <w:gridCol w:w="1701"/>
      </w:tblGrid>
      <w:tr w:rsidR="00997040" w:rsidRPr="00EA7815" w14:paraId="2CFD2263" w14:textId="77777777" w:rsidTr="004B3F0E">
        <w:trPr>
          <w:trHeight w:val="48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716E34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279DA8F8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6667F11B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98FCC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6A2E49AB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  <w:p w14:paraId="0CCD06AE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607B8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20E2F4C3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3DD4AB4A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C168B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24B9921D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271E2D" w14:textId="77777777" w:rsidR="00997040" w:rsidRPr="009D7437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3DBD94AA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997040" w:rsidRPr="00EA7815" w14:paraId="1DE29C4E" w14:textId="77777777" w:rsidTr="00136753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1D07A3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BA9943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การบ่งชี้ความรู้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C0F7D" w14:textId="75ED160A" w:rsidR="00136753" w:rsidRDefault="00997040" w:rsidP="00136753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2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กุมภาพันธ์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  <w:p w14:paraId="6B9656C9" w14:textId="56D796AB" w:rsidR="00136753" w:rsidRPr="00136753" w:rsidRDefault="00136753" w:rsidP="001367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8F9C81" w14:textId="77777777" w:rsidR="00136753" w:rsidRDefault="00997040" w:rsidP="0013675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-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ได้ข้อสรุปหัวข้อในการประชุมแลกเปลี่ยนเรียนรู้ด้านงานวิจัยระหว่างคณะกรรมการ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KM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งานวิจัย และอาจารย์/นักวิจัยของคณะศิลปกรรมและสถาปัตยกรรมศาสตร์           </w:t>
            </w:r>
          </w:p>
          <w:p w14:paraId="018C46BF" w14:textId="544DA012" w:rsidR="00997040" w:rsidRPr="00EA7815" w:rsidRDefault="00136753" w:rsidP="0013675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lastRenderedPageBreak/>
              <w:t xml:space="preserve"> - แผนในการดำเนินงานการทำแผนจัดการความรู้ด้านวิจัย (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KM) 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คณะศิลปกรรมและสถาปัตยกรรมศาสตร์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82CC40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lastRenderedPageBreak/>
              <w:t> </w:t>
            </w:r>
          </w:p>
        </w:tc>
      </w:tr>
    </w:tbl>
    <w:p w14:paraId="6424BC15" w14:textId="72B94123" w:rsidR="00136753" w:rsidRDefault="00136753">
      <w:pPr>
        <w:rPr>
          <w:rFonts w:hint="cs"/>
        </w:rPr>
      </w:pPr>
    </w:p>
    <w:p w14:paraId="55D050B8" w14:textId="33B580E1" w:rsidR="00136753" w:rsidRDefault="00136753"/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724"/>
        <w:gridCol w:w="1998"/>
        <w:gridCol w:w="2281"/>
        <w:gridCol w:w="3531"/>
        <w:gridCol w:w="1701"/>
      </w:tblGrid>
      <w:tr w:rsidR="00997040" w:rsidRPr="00EA7815" w14:paraId="71811E70" w14:textId="77777777" w:rsidTr="00136753">
        <w:trPr>
          <w:trHeight w:val="5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0E51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8F2D2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การสร้างและแสวงหาความรู้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6519A" w14:textId="68AEF157" w:rsidR="00136753" w:rsidRDefault="00136753" w:rsidP="00CB68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ระยะเวลา 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เดือน</w:t>
            </w:r>
          </w:p>
          <w:p w14:paraId="6C4B5B18" w14:textId="5753DFA7" w:rsidR="00136753" w:rsidRPr="00136753" w:rsidRDefault="00136753" w:rsidP="00CB6899">
            <w:pPr>
              <w:ind w:left="32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ก</w:t>
            </w:r>
            <w:r w:rsidR="00CB68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ุมภาพันธ์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  <w:p w14:paraId="21F29B09" w14:textId="2D012262" w:rsidR="00136753" w:rsidRPr="00136753" w:rsidRDefault="00CB6899" w:rsidP="00CB6899">
            <w:pPr>
              <w:ind w:left="32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4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มี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นาคม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  <w:p w14:paraId="733270B9" w14:textId="1F90C3E6" w:rsidR="00136753" w:rsidRPr="00136753" w:rsidRDefault="00CB6899" w:rsidP="00CB6899">
            <w:pPr>
              <w:ind w:left="32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8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ษายน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  <w:p w14:paraId="711B5BD8" w14:textId="1F6D0019" w:rsidR="00136753" w:rsidRPr="00136753" w:rsidRDefault="00CB6899" w:rsidP="00CB6899">
            <w:pPr>
              <w:ind w:left="32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23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เม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ษา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ย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น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  <w:p w14:paraId="3BA84160" w14:textId="0976C8C7" w:rsidR="00997040" w:rsidRPr="00EA7815" w:rsidRDefault="00136753" w:rsidP="00CB6899">
            <w:pPr>
              <w:ind w:left="321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14 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</w:t>
            </w:r>
            <w:r w:rsidR="00CB6899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ฤษภาคม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  <w:r w:rsid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</w:t>
            </w: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99D5E1" w14:textId="77777777" w:rsidR="00136753" w:rsidRDefault="00997040" w:rsidP="0013675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ดำเนินการแลกเปลี่ยนเรียนรู้องค์ความรู้ด้านวิจัย เพื่อการส่งเสริมการเผยแพร่ผลงานวิจัย ผลงานสร้างสรรค์นวัตกรรมและผลงานบริการในระดับชาติ และนานาชาติ ของบุคคลากรคณะศิลปกรรมและสถาปัตยกรรมศาสตร์ โดยมีการจัดการแลกเปลี่ยนเรียนรู้ ใน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5 </w:t>
            </w:r>
            <w:r w:rsidR="00136753"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หัวข้อได้แก่          </w:t>
            </w:r>
          </w:p>
          <w:p w14:paraId="15D32FF7" w14:textId="77777777" w:rsidR="00136753" w:rsidRDefault="00136753" w:rsidP="0013675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- การเตรียมความพร้อมในการเขียนบทความและการนำเสนอบทความในที่ประชุมวิชาการระดับชาติ           </w:t>
            </w:r>
          </w:p>
          <w:p w14:paraId="76AE7AFC" w14:textId="77777777" w:rsidR="00136753" w:rsidRDefault="00136753" w:rsidP="0013675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การเตรียมความพร้อมในการเขียนบทความและการส่งบทความในวารสารระดับชาติ                                   </w:t>
            </w:r>
          </w:p>
          <w:p w14:paraId="73EF5785" w14:textId="77777777" w:rsidR="00136753" w:rsidRDefault="00136753" w:rsidP="0013675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การเตรียมความพร้อมในการเขียนบทความและการนำเสนอบทความในที่ประชุมวิชาการระดับชาติ                </w:t>
            </w:r>
          </w:p>
          <w:p w14:paraId="2220B81C" w14:textId="77777777" w:rsidR="00136753" w:rsidRDefault="00136753" w:rsidP="0013675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การเตรียมความพร้อมในการเขียนบทความและการส่งบทความในวารสารระดับชาติ                                       </w:t>
            </w:r>
          </w:p>
          <w:p w14:paraId="47C1CB28" w14:textId="0D982DC6" w:rsidR="00136753" w:rsidRDefault="00136753" w:rsidP="00136753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136753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- การเตรียมความพร้อมในการนำเสนอผลงานสร้างสรรค์ในระดับชาติและระดับนานาชาติ</w:t>
            </w:r>
          </w:p>
          <w:p w14:paraId="40E0C69C" w14:textId="653F4833" w:rsidR="00136753" w:rsidRPr="00136753" w:rsidRDefault="00136753" w:rsidP="00136753">
            <w:pPr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01422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</w:tbl>
    <w:p w14:paraId="28A9C99A" w14:textId="69BE2A2F" w:rsidR="00CB6899" w:rsidRDefault="00CB6899">
      <w:pPr>
        <w:rPr>
          <w:rFonts w:hint="cs"/>
        </w:rPr>
      </w:pPr>
    </w:p>
    <w:p w14:paraId="56D3F0A5" w14:textId="1BC3C728" w:rsidR="00CB6899" w:rsidRDefault="00CB6899"/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724"/>
        <w:gridCol w:w="1998"/>
        <w:gridCol w:w="2281"/>
        <w:gridCol w:w="3531"/>
        <w:gridCol w:w="1701"/>
      </w:tblGrid>
      <w:tr w:rsidR="00CB6899" w:rsidRPr="00136753" w14:paraId="32CA5708" w14:textId="77777777" w:rsidTr="00CB6899">
        <w:trPr>
          <w:trHeight w:val="554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C89FD" w14:textId="77777777" w:rsidR="00CB6899" w:rsidRPr="00CB6899" w:rsidRDefault="00CB6899" w:rsidP="00BE358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243667A2" w14:textId="77777777" w:rsidR="00CB6899" w:rsidRPr="00CB6899" w:rsidRDefault="00CB6899" w:rsidP="00BE358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6327895" w14:textId="77777777" w:rsidR="00CB6899" w:rsidRPr="00CB6899" w:rsidRDefault="00CB6899" w:rsidP="00BE3584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8D7F3" w14:textId="77777777" w:rsidR="00CB6899" w:rsidRPr="00CB6899" w:rsidRDefault="00CB6899" w:rsidP="00CB689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2A916DBB" w14:textId="77777777" w:rsidR="00CB6899" w:rsidRPr="00CB6899" w:rsidRDefault="00CB6899" w:rsidP="00CB689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  <w:p w14:paraId="282B5A5A" w14:textId="77777777" w:rsidR="00CB6899" w:rsidRPr="00CB6899" w:rsidRDefault="00CB6899" w:rsidP="00CB689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360A1C" w14:textId="77777777" w:rsidR="00CB6899" w:rsidRPr="00CB6899" w:rsidRDefault="00CB6899" w:rsidP="00CB689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0E2E9EBB" w14:textId="77777777" w:rsidR="00CB6899" w:rsidRPr="00CB6899" w:rsidRDefault="00CB6899" w:rsidP="00CB689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2D8C1525" w14:textId="77777777" w:rsidR="00CB6899" w:rsidRPr="00CB6899" w:rsidRDefault="00CB6899" w:rsidP="00CB689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140288" w14:textId="77777777" w:rsidR="00CB6899" w:rsidRPr="00CB6899" w:rsidRDefault="00CB6899" w:rsidP="00CB689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04B2104C" w14:textId="77777777" w:rsidR="00CB6899" w:rsidRPr="00CB6899" w:rsidRDefault="00CB6899" w:rsidP="00CB6899">
            <w:pPr>
              <w:jc w:val="thaiDistribute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27F4DF" w14:textId="77777777" w:rsidR="00CB6899" w:rsidRPr="00CB6899" w:rsidRDefault="00CB6899" w:rsidP="00CB689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1DE9F0DF" w14:textId="77777777" w:rsidR="00CB6899" w:rsidRPr="00CB6899" w:rsidRDefault="00CB6899" w:rsidP="00CB6899">
            <w:pPr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997040" w:rsidRPr="00EA7815" w14:paraId="2E16F7BD" w14:textId="77777777" w:rsidTr="00136753">
        <w:trPr>
          <w:trHeight w:val="55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99079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2715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การจัดความรู้ให้เป็นระบบ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02226" w14:textId="0B7D8048" w:rsidR="00997040" w:rsidRPr="00EA7815" w:rsidRDefault="00680DB9" w:rsidP="00CB68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D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พฤษภาคม </w:t>
            </w:r>
            <w:r w:rsidRPr="00680D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6B51CB" w14:textId="77777777" w:rsidR="00CB6899" w:rsidRDefault="00680DB9" w:rsidP="00680DB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D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พิจารณาเนื้อหา ถอดความรู้ จัดหมวดหมู่ คลังความรู้ในด้านการเขียนและกาส่งบทความวิจัยในระดับชาติและนานาชาติ ได้แก่</w:t>
            </w:r>
          </w:p>
          <w:p w14:paraId="775B091F" w14:textId="78ACDE4C" w:rsidR="00997040" w:rsidRPr="00EA7815" w:rsidRDefault="00680DB9" w:rsidP="00680DB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680D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เวทีในการนำเสนอในการประชุมวิชาการระดับชาติและนานาชาติ                                                        - การค้นหาวารสารเพื่อส่งตีพิมพ์ในระดับชาติและนานาชาติ                                                             - เวทีในการนำเสนอผลงานสร้างสรรค์ในระดับชาติและนานาชาติ                                           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79CF69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997040" w:rsidRPr="00EA7815" w14:paraId="35400C25" w14:textId="77777777" w:rsidTr="00136753">
        <w:trPr>
          <w:trHeight w:val="8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2AEC98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36262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การประมวลและกลั่นกรองความรู้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A1F0F0" w14:textId="5FEA6402" w:rsidR="00997040" w:rsidRPr="00EA7815" w:rsidRDefault="00CB6899" w:rsidP="00CB68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มิถุนายน </w:t>
            </w:r>
            <w:r w:rsidRP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A50EE3" w14:textId="1AD8F429" w:rsidR="00997040" w:rsidRPr="00EA7815" w:rsidRDefault="00997040" w:rsidP="00CB6899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CB6899" w:rsidRPr="00680DB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กลั่นกรองและสรุปได้ประเด็นในการจัดการความรู้ด้านงานวิจัยจากการแลกเปลี่ยนเรียนรู้ของคณะ เพื่อเตรียมสำหรับให้บุคลากรภายในคณะสามารถนำไปใช้ได้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39034A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997040" w:rsidRPr="00EA7815" w14:paraId="323F626D" w14:textId="77777777" w:rsidTr="00136753">
        <w:trPr>
          <w:trHeight w:val="56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1EAE3F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F99AE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การเข้าถึงความรู้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87662E" w14:textId="3B4DCB2F" w:rsidR="00997040" w:rsidRPr="00EA7815" w:rsidRDefault="00CB6899" w:rsidP="00CB68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มิถุนายน  2564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2F473C" w14:textId="6C74E532" w:rsidR="00CB6899" w:rsidRDefault="00CB6899" w:rsidP="007E7FD0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- </w:t>
            </w:r>
            <w:r w:rsidRP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นำองค์ความรู้ที่สังเคราะห์ได้เสนอผู้บริหารและขึ้นเวบ</w:t>
            </w:r>
            <w:r w:rsidR="0055569F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ไซด์</w:t>
            </w:r>
            <w:r w:rsidR="007E7F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7E7FD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KM </w:t>
            </w:r>
            <w:r w:rsidR="007E7FD0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ของคณะศิลปกรรมและสถาปัตยกรรมศาสตร์</w:t>
            </w:r>
            <w:r w:rsidRP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    </w:t>
            </w:r>
          </w:p>
          <w:p w14:paraId="0F67AE82" w14:textId="4404B8B8" w:rsidR="00997040" w:rsidRPr="00EA7815" w:rsidRDefault="00CB6899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- เตรียมตัวในการประชาสัมพันธ์ในการนำองค์ความรู้ที่ได้จัดทำขึ้นไปใช้งาน 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E62C2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</w:tbl>
    <w:p w14:paraId="3DDA649F" w14:textId="7E52FDA0" w:rsidR="0055569F" w:rsidRDefault="0055569F"/>
    <w:p w14:paraId="50D8E979" w14:textId="2C8194A9" w:rsidR="0055569F" w:rsidRDefault="0055569F"/>
    <w:p w14:paraId="0230D8BC" w14:textId="26F766C3" w:rsidR="0055569F" w:rsidRDefault="0055569F"/>
    <w:p w14:paraId="7C2DFEBC" w14:textId="0B927679" w:rsidR="0055569F" w:rsidRDefault="0055569F"/>
    <w:p w14:paraId="0CD7C352" w14:textId="4C6CDF94" w:rsidR="0055569F" w:rsidRDefault="0055569F"/>
    <w:p w14:paraId="07CA12DA" w14:textId="6E41DFC1" w:rsidR="0055569F" w:rsidRDefault="0055569F"/>
    <w:p w14:paraId="7031CF8B" w14:textId="41F3FF02" w:rsidR="0055569F" w:rsidRDefault="0055569F"/>
    <w:p w14:paraId="488ABEC7" w14:textId="0DC5A3F9" w:rsidR="0055569F" w:rsidRDefault="0055569F"/>
    <w:p w14:paraId="72304C77" w14:textId="41F2563C" w:rsidR="0055569F" w:rsidRDefault="0055569F"/>
    <w:p w14:paraId="08E30FF2" w14:textId="09E769B8" w:rsidR="0055569F" w:rsidRDefault="0055569F"/>
    <w:p w14:paraId="0DCF712B" w14:textId="18136412" w:rsidR="0055569F" w:rsidRDefault="0055569F"/>
    <w:p w14:paraId="3AF2D3F1" w14:textId="10B99062" w:rsidR="0055569F" w:rsidRDefault="0055569F"/>
    <w:tbl>
      <w:tblPr>
        <w:tblW w:w="10235" w:type="dxa"/>
        <w:tblInd w:w="108" w:type="dxa"/>
        <w:tblLook w:val="04A0" w:firstRow="1" w:lastRow="0" w:firstColumn="1" w:lastColumn="0" w:noHBand="0" w:noVBand="1"/>
      </w:tblPr>
      <w:tblGrid>
        <w:gridCol w:w="724"/>
        <w:gridCol w:w="1998"/>
        <w:gridCol w:w="2281"/>
        <w:gridCol w:w="3531"/>
        <w:gridCol w:w="1701"/>
      </w:tblGrid>
      <w:tr w:rsidR="0055569F" w:rsidRPr="0055569F" w14:paraId="10522563" w14:textId="77777777" w:rsidTr="0055569F">
        <w:trPr>
          <w:trHeight w:val="55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AE63D7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6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  <w:p w14:paraId="0138DDA4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7D9B8855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A2814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6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30706EBE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6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  <w:p w14:paraId="645542F1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6022D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6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39BE3E08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  <w:p w14:paraId="525E8FE6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3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C33FFA" w14:textId="77777777" w:rsidR="0055569F" w:rsidRPr="0055569F" w:rsidRDefault="0055569F" w:rsidP="0055569F">
            <w:pPr>
              <w:pStyle w:val="ListParagraph"/>
              <w:ind w:left="167" w:hanging="16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6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2D7A0FFF" w14:textId="77777777" w:rsidR="0055569F" w:rsidRPr="0055569F" w:rsidRDefault="0055569F" w:rsidP="0055569F">
            <w:pPr>
              <w:pStyle w:val="ListParagraph"/>
              <w:ind w:left="167" w:hanging="167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6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C469A0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6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1014FD9D" w14:textId="77777777" w:rsidR="0055569F" w:rsidRPr="0055569F" w:rsidRDefault="0055569F" w:rsidP="0055569F">
            <w:pPr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55569F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997040" w:rsidRPr="00EA7815" w14:paraId="396A6C2C" w14:textId="77777777" w:rsidTr="00136753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AFC10B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DADD9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การแบ่งปันแลกเปลี่ยนเรียนรู้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3120F" w14:textId="1E97C826" w:rsidR="00997040" w:rsidRPr="00EA7815" w:rsidRDefault="00CB6899" w:rsidP="00CB6899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กรกฎาคม </w:t>
            </w:r>
            <w:r w:rsidRPr="00CB6899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C7E21C" w14:textId="77777777" w:rsidR="00997040" w:rsidRPr="00F21F41" w:rsidRDefault="0055569F" w:rsidP="0055569F">
            <w:pPr>
              <w:pStyle w:val="ListParagraph"/>
              <w:numPr>
                <w:ilvl w:val="0"/>
                <w:numId w:val="1"/>
              </w:numPr>
              <w:ind w:left="167" w:hanging="167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1F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แลกเปลี่ยนเรียนรู้ผ่านช่องทาง เวบไซด์ </w:t>
            </w:r>
            <w:r w:rsidRPr="00F21F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KM </w:t>
            </w:r>
            <w:r w:rsidRPr="00F21F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ของคณะศิลปกรรมและสถาปัตยกรรมศาสตร์     ในหัวข้อ </w:t>
            </w:r>
            <w:r w:rsidRPr="00F21F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  <w:r w:rsidR="00F21F41" w:rsidRPr="00F21F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“ </w:t>
            </w:r>
            <w:r w:rsidRPr="00F21F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การเขียนบทความวิจัยเพื่อตีพิมพ์ในวารสารที่ปรากฏในฐานข้อมูลในระดับดี</w:t>
            </w:r>
            <w:r w:rsidR="00F21F41" w:rsidRPr="00F21F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”</w:t>
            </w:r>
          </w:p>
          <w:p w14:paraId="6D694C32" w14:textId="77777777" w:rsidR="00F21F41" w:rsidRPr="00F21F41" w:rsidRDefault="00F21F41" w:rsidP="00F21F41">
            <w:pPr>
              <w:pStyle w:val="ListParagraph"/>
              <w:ind w:left="25"/>
              <w:jc w:val="thaiDistribute"/>
              <w:rPr>
                <w:rFonts w:ascii="TH SarabunPSK" w:eastAsia="Times New Roman" w:hAnsi="TH SarabunPSK" w:cs="TH SarabunPSK"/>
                <w:color w:val="000000"/>
                <w:sz w:val="10"/>
                <w:szCs w:val="10"/>
              </w:rPr>
            </w:pPr>
          </w:p>
          <w:p w14:paraId="58E89414" w14:textId="7B9CFAF8" w:rsidR="00F21F41" w:rsidRPr="00F21F41" w:rsidRDefault="00F21F41" w:rsidP="00F21F41">
            <w:pPr>
              <w:pStyle w:val="ListParagraph"/>
              <w:ind w:left="25"/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F21F41"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เพื่อให้คณาจารย์และนักวิจัยมีความรู้ความเข้าใจในการเขียนบทความวิชาการประเภทต่างๆ สามารถนำข้อมูลสำคัญที่ได้จากโครงการวิจัย นำมาเขียนในรูปของบทความวิจัยได้อย่างครบถ้วนถูกต้องและเหมาะสม สามารถนำไปใช้ในการตีพิมพ์เผยแพร่ได้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8599CE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997040" w:rsidRPr="00EA7815" w14:paraId="1BFC32D2" w14:textId="77777777" w:rsidTr="00136753">
        <w:trPr>
          <w:trHeight w:val="416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C4A309" w14:textId="77777777" w:rsidR="00997040" w:rsidRPr="00EA7815" w:rsidRDefault="00997040" w:rsidP="00ED13AA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1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5BF3" w14:textId="77777777" w:rsidR="00997040" w:rsidRPr="00EA7815" w:rsidRDefault="00997040" w:rsidP="00ED13AA">
            <w:pPr>
              <w:spacing w:after="32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การเรียนรู้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673E49" w14:textId="59B7D75A" w:rsidR="00997040" w:rsidRPr="00EA7815" w:rsidRDefault="00997040" w:rsidP="0055569F">
            <w:pPr>
              <w:tabs>
                <w:tab w:val="center" w:pos="1032"/>
              </w:tabs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555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ab/>
            </w:r>
            <w:r w:rsidR="0055569F" w:rsidRPr="00555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กันยายน </w:t>
            </w:r>
            <w:r w:rsidR="0055569F" w:rsidRPr="0055569F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2564</w:t>
            </w:r>
          </w:p>
        </w:tc>
        <w:tc>
          <w:tcPr>
            <w:tcW w:w="3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CD5B87" w14:textId="4CCB5307" w:rsidR="00997040" w:rsidRPr="00EA7815" w:rsidRDefault="00997040" w:rsidP="006D20F8">
            <w:pPr>
              <w:jc w:val="thaiDistribut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D20F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อาจารย์และนักวิจัยคณะศิลปกรรมและสถาปัตยกรรมศาสตร์ ได้นำองค์ความรู้ จากการการแลกเปลี่ยนเรียนรู้ </w:t>
            </w:r>
            <w:r w:rsidR="006D20F8" w:rsidRPr="00F21F4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การเขียนบทความวิจัยเพื่อตีพิมพ์ในวารสารที่ปรากฏในฐานข้อมูลในระดับดี</w:t>
            </w:r>
            <w:r w:rsidR="006D20F8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เพื่อเตรียมผลงานวิจัยในการส่งตีพิมพ์ในฐานข้อมูลระดับดี ร้อยละ </w:t>
            </w:r>
            <w:r w:rsidR="006D20F8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CF7D2" w14:textId="77777777" w:rsidR="00997040" w:rsidRPr="00EA7815" w:rsidRDefault="00997040" w:rsidP="00ED13AA">
            <w:pP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</w:tbl>
    <w:p w14:paraId="35365BC3" w14:textId="77777777" w:rsidR="00997040" w:rsidRPr="009D7437" w:rsidRDefault="00997040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22EFAB" w14:textId="77777777" w:rsidR="006D20F8" w:rsidRDefault="006D20F8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0ABF25" w14:textId="77777777" w:rsidR="006D20F8" w:rsidRDefault="006D20F8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12BF10" w14:textId="77777777" w:rsidR="006D20F8" w:rsidRDefault="006D20F8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F18E823" w14:textId="77777777" w:rsidR="006D20F8" w:rsidRDefault="006D20F8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9FD8C95" w14:textId="77777777" w:rsidR="006D20F8" w:rsidRDefault="006D20F8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DBBE4C" w14:textId="77777777" w:rsidR="006D20F8" w:rsidRDefault="006D20F8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3D1AC5" w14:textId="297C131E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2CCA0F7" w14:textId="17F620F2" w:rsidR="00997040" w:rsidRDefault="00997040" w:rsidP="00296931">
      <w:pPr>
        <w:rPr>
          <w:rFonts w:ascii="TH SarabunPSK" w:hAnsi="TH SarabunPSK" w:cs="TH SarabunPSK"/>
          <w:b/>
          <w:bCs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9D7437">
        <w:rPr>
          <w:rFonts w:ascii="TH SarabunPSK" w:hAnsi="TH SarabunPSK" w:cs="TH SarabunPSK" w:hint="cs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9D7437">
        <w:rPr>
          <w:rFonts w:ascii="TH SarabunPSK" w:hAnsi="TH SarabunPSK" w:cs="TH SarabunPSK" w:hint="cs"/>
          <w:b/>
          <w:bCs/>
        </w:rPr>
        <w:t>/</w:t>
      </w:r>
      <w:r w:rsidRPr="009D7437">
        <w:rPr>
          <w:rFonts w:ascii="TH SarabunPSK" w:hAnsi="TH SarabunPSK" w:cs="TH SarabunPSK" w:hint="cs"/>
          <w:b/>
          <w:bCs/>
          <w:cs/>
        </w:rPr>
        <w:t>หรือเอกสารแนบอื่น</w:t>
      </w:r>
      <w:r w:rsidRPr="009D7437">
        <w:rPr>
          <w:rFonts w:ascii="TH SarabunPSK" w:hAnsi="TH SarabunPSK" w:cs="TH SarabunPSK" w:hint="cs"/>
          <w:b/>
          <w:bCs/>
        </w:rPr>
        <w:t xml:space="preserve"> </w:t>
      </w:r>
      <w:r w:rsidRPr="009D7437">
        <w:rPr>
          <w:rFonts w:ascii="TH SarabunPSK" w:hAnsi="TH SarabunPSK" w:cs="TH SarabunPSK" w:hint="cs"/>
          <w:b/>
          <w:bCs/>
          <w:cs/>
        </w:rPr>
        <w:t>ๆ ที่เกี่ยวข้อง</w:t>
      </w:r>
    </w:p>
    <w:p w14:paraId="585A9C7C" w14:textId="27322035" w:rsidR="004E1E47" w:rsidRDefault="004E1E47" w:rsidP="00296931">
      <w:pPr>
        <w:rPr>
          <w:rFonts w:ascii="TH SarabunPSK" w:hAnsi="TH SarabunPSK" w:cs="TH SarabunPSK"/>
          <w:b/>
          <w:bCs/>
        </w:rPr>
      </w:pPr>
    </w:p>
    <w:p w14:paraId="490A5EF4" w14:textId="2DE99E58" w:rsidR="004E1E47" w:rsidRDefault="004E1E47" w:rsidP="0029693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w:drawing>
          <wp:inline distT="0" distB="0" distL="0" distR="0" wp14:anchorId="766C586D" wp14:editId="35895239">
            <wp:extent cx="5727700" cy="251841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518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C5F3B0" w14:textId="1AC3E224" w:rsidR="004E1E47" w:rsidRDefault="004E1E47" w:rsidP="00296931">
      <w:pPr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C5A06B8" wp14:editId="0AB1A241">
            <wp:simplePos x="0" y="0"/>
            <wp:positionH relativeFrom="margin">
              <wp:align>center</wp:align>
            </wp:positionH>
            <wp:positionV relativeFrom="paragraph">
              <wp:posOffset>144145</wp:posOffset>
            </wp:positionV>
            <wp:extent cx="3873689" cy="3860800"/>
            <wp:effectExtent l="0" t="0" r="0" b="635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387" b="42407"/>
                    <a:stretch/>
                  </pic:blipFill>
                  <pic:spPr bwMode="auto">
                    <a:xfrm>
                      <a:off x="0" y="0"/>
                      <a:ext cx="3873689" cy="3860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0C37EFB" w14:textId="0074C55B" w:rsidR="004E1E47" w:rsidRPr="00A9489B" w:rsidRDefault="004E1E47" w:rsidP="00296931">
      <w:pPr>
        <w:rPr>
          <w:rFonts w:ascii="TH SarabunPSK" w:hAnsi="TH SarabunPSK" w:cs="TH SarabunPSK"/>
          <w:b/>
          <w:bCs/>
        </w:rPr>
      </w:pPr>
    </w:p>
    <w:p w14:paraId="144E2474" w14:textId="14D922F3" w:rsidR="00997040" w:rsidRPr="009D7437" w:rsidRDefault="00997040" w:rsidP="00296931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3FEBFD0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09D022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8234C0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3FB14E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E6E504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FD9EBA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5E38D57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810193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A7DF4C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4946531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0758A9B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C7D5B9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6FE6880" w14:textId="47AAE106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877EE5" w14:textId="461BD741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1DBE11" w14:textId="5111753B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5CB3738" w14:textId="00123092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DE009E" w14:textId="63CA9459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5673CA69" wp14:editId="12FCDCCF">
            <wp:simplePos x="0" y="0"/>
            <wp:positionH relativeFrom="column">
              <wp:posOffset>800100</wp:posOffset>
            </wp:positionH>
            <wp:positionV relativeFrom="paragraph">
              <wp:posOffset>0</wp:posOffset>
            </wp:positionV>
            <wp:extent cx="3590925" cy="2552989"/>
            <wp:effectExtent l="0" t="0" r="0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3590925" cy="25529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3446231F" w14:textId="01BE3881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8A50FA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E4B1BE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FFE186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7454376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E262404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18FB784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3ECE01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EAFCE8D" w14:textId="6F60E8D0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3D062C1" w14:textId="1C69753C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C340A9" w14:textId="7CD798FD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43E1ED7" w14:textId="76150C9B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F24766D" wp14:editId="113F7CA4">
            <wp:simplePos x="0" y="0"/>
            <wp:positionH relativeFrom="column">
              <wp:posOffset>1152525</wp:posOffset>
            </wp:positionH>
            <wp:positionV relativeFrom="paragraph">
              <wp:posOffset>15875</wp:posOffset>
            </wp:positionV>
            <wp:extent cx="2867175" cy="2095500"/>
            <wp:effectExtent l="0" t="0" r="9525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867175" cy="2095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47C5191A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A07F9C6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F087C10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96CE9C3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F71326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24013CA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B8D808" w14:textId="77777777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81E4B24" w14:textId="296D3512" w:rsidR="004E1E47" w:rsidRDefault="004E1E4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D99CD1D" w14:textId="705EC45C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E9FF873" w14:textId="5A0B5DDE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11D04DD" w14:textId="51504563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F82BC2A" w14:textId="257943FE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322B9C" w14:textId="77BFCC52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40E5F07" w14:textId="06603F20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5626F37" w14:textId="1C515A7D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092827" w14:textId="12564998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521594" w14:textId="4F127B92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1B81B5" w14:textId="77777777" w:rsidR="00D35C87" w:rsidRDefault="00D35C87" w:rsidP="00997040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D35C87" w:rsidSect="00997040">
      <w:pgSz w:w="12240" w:h="15840"/>
      <w:pgMar w:top="1440" w:right="1440" w:bottom="105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AE3DFE"/>
    <w:multiLevelType w:val="hybridMultilevel"/>
    <w:tmpl w:val="F4FC1218"/>
    <w:lvl w:ilvl="0" w:tplc="E68ABF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C701F0"/>
    <w:multiLevelType w:val="hybridMultilevel"/>
    <w:tmpl w:val="B50AC5BE"/>
    <w:lvl w:ilvl="0" w:tplc="3DD46ECA">
      <w:start w:val="4"/>
      <w:numFmt w:val="bullet"/>
      <w:lvlText w:val="-"/>
      <w:lvlJc w:val="left"/>
      <w:pPr>
        <w:ind w:left="43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931"/>
    <w:rsid w:val="00136753"/>
    <w:rsid w:val="001D1B10"/>
    <w:rsid w:val="00296931"/>
    <w:rsid w:val="002C481A"/>
    <w:rsid w:val="003564A5"/>
    <w:rsid w:val="00465E92"/>
    <w:rsid w:val="004B3F0E"/>
    <w:rsid w:val="004E1E47"/>
    <w:rsid w:val="004F56C5"/>
    <w:rsid w:val="0055569F"/>
    <w:rsid w:val="00680DB9"/>
    <w:rsid w:val="006D20F8"/>
    <w:rsid w:val="007E7FD0"/>
    <w:rsid w:val="00997040"/>
    <w:rsid w:val="009D7437"/>
    <w:rsid w:val="00A9489B"/>
    <w:rsid w:val="00CB6899"/>
    <w:rsid w:val="00D35C87"/>
    <w:rsid w:val="00D850C7"/>
    <w:rsid w:val="00F03D86"/>
    <w:rsid w:val="00F2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F858"/>
  <w15:chartTrackingRefBased/>
  <w15:docId w15:val="{734370A2-241B-4541-AF0A-E0FD98410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Angsana Ne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96931"/>
    <w:pPr>
      <w:tabs>
        <w:tab w:val="center" w:pos="4153"/>
        <w:tab w:val="right" w:pos="8306"/>
      </w:tabs>
    </w:pPr>
    <w:rPr>
      <w:rFonts w:ascii="Cordia New" w:eastAsia="Cordia New" w:hAnsi="Cordia New"/>
      <w:sz w:val="28"/>
      <w:szCs w:val="28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296931"/>
    <w:rPr>
      <w:rFonts w:ascii="Cordia New" w:eastAsia="Cordia New" w:hAnsi="Cordia New" w:cs="Angsana New"/>
      <w:sz w:val="28"/>
      <w:szCs w:val="28"/>
      <w:lang w:val="x-none" w:eastAsia="x-none"/>
    </w:rPr>
  </w:style>
  <w:style w:type="paragraph" w:styleId="ListParagraph">
    <w:name w:val="List Paragraph"/>
    <w:basedOn w:val="Normal"/>
    <w:uiPriority w:val="34"/>
    <w:qFormat/>
    <w:rsid w:val="005556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Jeab</cp:lastModifiedBy>
  <cp:revision>2</cp:revision>
  <dcterms:created xsi:type="dcterms:W3CDTF">2021-09-15T07:42:00Z</dcterms:created>
  <dcterms:modified xsi:type="dcterms:W3CDTF">2021-09-15T07:42:00Z</dcterms:modified>
</cp:coreProperties>
</file>