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37" w:rsidRDefault="00572737" w:rsidP="00572737">
      <w:pPr>
        <w:rPr>
          <w:rFonts w:ascii="TH SarabunPSK" w:hAnsi="TH SarabunPSK" w:cs="TH SarabunPSK"/>
          <w:b/>
          <w:bCs/>
          <w:sz w:val="32"/>
          <w:szCs w:val="32"/>
        </w:rPr>
      </w:pPr>
      <w:r w:rsidRPr="0057273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52FD78">
            <wp:simplePos x="0" y="0"/>
            <wp:positionH relativeFrom="column">
              <wp:posOffset>2341586</wp:posOffset>
            </wp:positionH>
            <wp:positionV relativeFrom="paragraph">
              <wp:posOffset>-446490</wp:posOffset>
            </wp:positionV>
            <wp:extent cx="1210545" cy="1067634"/>
            <wp:effectExtent l="0" t="0" r="889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39E6008-3697-4B42-99E0-02BB412FAD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39E6008-3697-4B42-99E0-02BB412FAD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545" cy="106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737" w:rsidRDefault="00572737" w:rsidP="005727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2737" w:rsidRDefault="00572737" w:rsidP="005727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2737">
        <w:rPr>
          <w:rFonts w:ascii="TH SarabunPSK" w:hAnsi="TH SarabunPSK" w:cs="TH SarabunPSK"/>
          <w:b/>
          <w:bCs/>
          <w:sz w:val="32"/>
          <w:szCs w:val="32"/>
          <w:cs/>
        </w:rPr>
        <w:t>คณะบริหารธุรกิจและศิลปศาสตร์ มทร.ล้านนา</w:t>
      </w:r>
    </w:p>
    <w:p w:rsidR="008900A6" w:rsidRPr="005573FC" w:rsidRDefault="008900A6" w:rsidP="008900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73FC">
        <w:rPr>
          <w:rFonts w:ascii="TH SarabunPSK" w:hAnsi="TH SarabunPSK" w:cs="TH SarabunPSK"/>
          <w:sz w:val="32"/>
          <w:szCs w:val="32"/>
          <w:cs/>
        </w:rPr>
        <w:t xml:space="preserve">ตามแผนแม่บทภายใต้ยุทธศาสตร์ชาติ  ได้กำหนดบทบาทของอุดมศึกษาต่อการขับเคลื่อนประเด็นแผนแม่บทโดยให้สถาบันอุดมศึกษาเป็นกลไกสําคัญขับเคลื่อนประเด็นแผนแม่บทผ่านพันธกิจการให้บริการวิชาการ โดยนําองค์ความรู้ถ่ายทอดสู่ภาคชุมชน ภาคบริการ และภาคอุตสาหกรรม อาทิร่วมพัฒนาศักยภาพเกษตรกรในการเข้าถึงและใช้ประโยชน์จากเทคโนโลยีและนวัตกรรมทางการเกษตร ร่วมพัฒนาทักษะอุตสาหกรรมใหม่เพื่อเตรียมรับมือกับการเปลี่ยนแปลงเทคโนโลยีเสริมสร้างศักยภาพในธุรกิจการท่องเที่ยว รวมทั้งให้ความรู้ทางด้านการพัฒนาต่อยอดเป็นสินค้า จดทะเบียนการคุ้มครอง การใช้ทรัพย์สินทางปัญญา และภูมิปัญญา อีกทั้ง ให้ภาคการศึกษาเป็นเครือข่ายสําคัญเชื่อมโยงกลไกการพัฒนาระดับพื้นที่ ประชาชน ชุมชน และองค์กรภาครัฐได้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573FC">
        <w:rPr>
          <w:rFonts w:ascii="TH SarabunPSK" w:hAnsi="TH SarabunPSK" w:cs="TH SarabunPSK"/>
          <w:sz w:val="32"/>
          <w:szCs w:val="32"/>
          <w:cs/>
        </w:rPr>
        <w:t>ปัจจุบันการให้บริการวิชาการใน</w:t>
      </w:r>
      <w:r>
        <w:rPr>
          <w:rFonts w:ascii="TH SarabunPSK" w:hAnsi="TH SarabunPSK" w:cs="TH SarabunPSK" w:hint="cs"/>
          <w:sz w:val="32"/>
          <w:szCs w:val="32"/>
          <w:cs/>
        </w:rPr>
        <w:t>รูปแบบของการ</w:t>
      </w:r>
      <w:r w:rsidRPr="005573FC">
        <w:rPr>
          <w:rFonts w:ascii="TH SarabunPSK" w:hAnsi="TH SarabunPSK" w:cs="TH SarabunPSK"/>
          <w:sz w:val="32"/>
          <w:szCs w:val="32"/>
          <w:cs/>
        </w:rPr>
        <w:t>จัดหลักสูตรฝึกอบรม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5573FC">
        <w:rPr>
          <w:rFonts w:ascii="TH SarabunPSK" w:hAnsi="TH SarabunPSK" w:cs="TH SarabunPSK"/>
          <w:sz w:val="32"/>
          <w:szCs w:val="32"/>
          <w:cs/>
        </w:rPr>
        <w:t>จัดหารายได้เข้าสู่สถาบันการศึกษาของประเทศมีเพิ่มขึ้นอย่างต่อเนื่อง ทั้งนี้เนื่องจากสถาบันการศึกษาไทยมีการปรับตัวในเรื่องการหารายได้เพื่อเลี้ยงตัวเอง สำหรับในอนาคตที่จะต้องออกนอกระบบและไม่มีงบประมาณจากภาครัฐสนับสนุน  ทำให้สถาบันการศึกษาต่างตื่นตัวในการสร้างรายได้จากองค์ความรู้ของนักวิชาการที่มีคุณภาพในองค์กรของตน นอกเหนือจากการจัดหารายได้แล้ว มหาวิทยาลัยต้องเป็นส่วนหนึ่งในการขับเคลื่อนและพัฒนาชุมชน สังคมโดยรอบมหาวิทยาลัยให้เกิดการพัฒนาและเลี้ยงตนเองได้อย่างยั่งยืนด้วย</w:t>
      </w:r>
    </w:p>
    <w:p w:rsidR="008900A6" w:rsidRPr="004B2BE8" w:rsidRDefault="008900A6" w:rsidP="008900A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68C9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คณะบริหารธุรกิจและศิลปศาสตร์ </w:t>
      </w:r>
      <w:r w:rsidR="005C79D7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Pr="00C668C9">
        <w:rPr>
          <w:rFonts w:ascii="TH SarabunPSK" w:hAnsi="TH SarabunPSK" w:cs="TH SarabunPSK" w:hint="cs"/>
          <w:sz w:val="32"/>
          <w:szCs w:val="32"/>
          <w:cs/>
        </w:rPr>
        <w:t>มีนโยบายในการ</w:t>
      </w:r>
      <w:bookmarkStart w:id="0" w:name="_Hlk54613782"/>
      <w:r w:rsidR="005C1A5C" w:rsidRPr="005C1A5C">
        <w:rPr>
          <w:rFonts w:ascii="TH SarabunPSK" w:hAnsi="TH SarabunPSK" w:cs="TH SarabunPSK"/>
          <w:sz w:val="32"/>
          <w:szCs w:val="32"/>
          <w:cs/>
        </w:rPr>
        <w:t>พัฒนาและยกระดับความสามารถของผู้ประกอบการยุคใหม่ โดยใช้เทคโนโลยีและนวัตกรรมทางธุรกิจ</w:t>
      </w:r>
      <w:r w:rsidR="005C1A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เพื่อให้บริการวิชาการ การพัฒนาและฝึกอบรม</w:t>
      </w:r>
      <w:r w:rsidRPr="00C668C9">
        <w:rPr>
          <w:rFonts w:ascii="TH SarabunPSK" w:hAnsi="TH SarabunPSK" w:cs="TH SarabunPSK"/>
          <w:sz w:val="32"/>
          <w:szCs w:val="32"/>
          <w:cs/>
        </w:rPr>
        <w:t>หลักสูตรฝึกอบรม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ด้านบริหารธุรกิจ </w:t>
      </w:r>
      <w:r w:rsidRPr="004B2BE8">
        <w:rPr>
          <w:rFonts w:ascii="TH SarabunPSK" w:hAnsi="TH SarabunPSK" w:cs="TH SarabunPSK"/>
          <w:sz w:val="32"/>
          <w:szCs w:val="32"/>
          <w:cs/>
        </w:rPr>
        <w:t>ด้านวิชาชีพและเทคโนโลยี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สมัยใหม่ </w:t>
      </w:r>
      <w:r w:rsidR="008E7C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67C05">
        <w:rPr>
          <w:rFonts w:ascii="TH SarabunPSK" w:hAnsi="TH SarabunPSK" w:cs="TH SarabunPSK"/>
          <w:sz w:val="32"/>
          <w:szCs w:val="32"/>
          <w:cs/>
        </w:rPr>
        <w:t>การผลิตและพัฒนาผลงานวิจัย การสร้างองค์ความรู้ใหม่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รวมถึงการสร้างผลงาน</w:t>
      </w:r>
      <w:r w:rsidR="005C1A5C">
        <w:rPr>
          <w:rFonts w:ascii="TH SarabunPSK" w:hAnsi="TH SarabunPSK" w:cs="TH SarabunPSK" w:hint="cs"/>
          <w:sz w:val="32"/>
          <w:szCs w:val="32"/>
          <w:cs/>
        </w:rPr>
        <w:t>ทางเทคโนโลยีและ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นวัตกรรมทางธุรกิจ</w:t>
      </w:r>
      <w:r w:rsidRPr="00C668C9">
        <w:rPr>
          <w:rFonts w:ascii="TH SarabunPSK" w:hAnsi="TH SarabunPSK" w:cs="TH SarabunPSK"/>
          <w:sz w:val="32"/>
          <w:szCs w:val="32"/>
          <w:cs/>
        </w:rPr>
        <w:t xml:space="preserve"> ให้แก่</w:t>
      </w:r>
      <w:r w:rsidR="008E7C5C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 </w:t>
      </w:r>
      <w:r w:rsidR="00317FC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C668C9">
        <w:rPr>
          <w:rFonts w:ascii="TH SarabunPSK" w:hAnsi="TH SarabunPSK" w:cs="TH SarabunPSK"/>
          <w:sz w:val="32"/>
          <w:szCs w:val="32"/>
          <w:cs/>
        </w:rPr>
        <w:t>ทั้งภาครัฐและเอกชน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8C9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668C9">
        <w:rPr>
          <w:rFonts w:ascii="TH SarabunPSK" w:hAnsi="TH SarabunPSK" w:cs="TH SarabunPSK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8C9">
        <w:rPr>
          <w:rFonts w:ascii="TH SarabunPSK" w:hAnsi="TH SarabunPSK" w:cs="TH SarabunPSK"/>
          <w:sz w:val="32"/>
          <w:szCs w:val="32"/>
          <w:cs/>
        </w:rPr>
        <w:t>เพื่อนำองค์ความรู้ไปใช้ในการปฏิบัติงานและดำเนินกิจการ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การเริ่มต้นของการดำเนินธุรกิจ รวมถึงการเพิ่มทักษะความรู้ความชำนาญทางวิชาการและวิชาชีพที่เกี่ยวข้อง</w:t>
      </w:r>
      <w:r w:rsidR="00317FC5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="00317FC5" w:rsidRPr="00C668C9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คณะบริหารธุรกิจและศิลปศาสตร์ </w:t>
      </w:r>
      <w:r w:rsidR="00317FC5">
        <w:rPr>
          <w:rFonts w:ascii="TH SarabunPSK" w:hAnsi="TH SarabunPSK" w:cs="TH SarabunPSK" w:hint="cs"/>
          <w:sz w:val="32"/>
          <w:szCs w:val="32"/>
          <w:cs/>
        </w:rPr>
        <w:t>มีเป้ามหายในการเป็น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ศูนย์กลางการให้บริการวิชาการ </w:t>
      </w:r>
      <w:r w:rsidRPr="00026489">
        <w:rPr>
          <w:rFonts w:ascii="TH SarabunPSK" w:hAnsi="TH SarabunPSK" w:cs="TH SarabunPSK"/>
          <w:sz w:val="32"/>
          <w:szCs w:val="32"/>
          <w:cs/>
        </w:rPr>
        <w:t>การพัฒนาและฝึกอบรมหลักสูตรฝึกอบรมด้านบริหารธุรกิจ</w:t>
      </w:r>
      <w:r w:rsidR="00317F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A0D3A">
        <w:rPr>
          <w:rFonts w:ascii="TH SarabunPSK" w:hAnsi="TH SarabunPSK" w:cs="TH SarabunPSK" w:hint="cs"/>
          <w:sz w:val="32"/>
          <w:szCs w:val="32"/>
          <w:cs/>
        </w:rPr>
        <w:t>การบริการ</w:t>
      </w:r>
      <w:r w:rsidRPr="00026489">
        <w:rPr>
          <w:rFonts w:ascii="TH SarabunPSK" w:hAnsi="TH SarabunPSK" w:cs="TH SarabunPSK"/>
          <w:sz w:val="32"/>
          <w:szCs w:val="32"/>
          <w:cs/>
        </w:rPr>
        <w:t xml:space="preserve"> ด้านวิชาชีพและเทคโนโลยี</w:t>
      </w:r>
      <w:r w:rsidR="001A0D3A">
        <w:rPr>
          <w:rFonts w:ascii="TH SarabunPSK" w:hAnsi="TH SarabunPSK" w:cs="TH SarabunPSK" w:hint="cs"/>
          <w:sz w:val="32"/>
          <w:szCs w:val="32"/>
          <w:cs/>
        </w:rPr>
        <w:t xml:space="preserve"> นวัตกรรมทางธุรกิจ</w:t>
      </w:r>
      <w:r w:rsidRPr="00026489">
        <w:rPr>
          <w:rFonts w:ascii="TH SarabunPSK" w:hAnsi="TH SarabunPSK" w:cs="TH SarabunPSK"/>
          <w:sz w:val="32"/>
          <w:szCs w:val="32"/>
          <w:cs/>
        </w:rPr>
        <w:t>สมัยใหม่ การผลิตผลงานวิจัย รวมถึงการสร้างผลงานนวัตกรรมทางด้านบริหารธุรกิจ</w:t>
      </w:r>
      <w:r w:rsidR="001A0D3A" w:rsidRPr="00C668C9">
        <w:rPr>
          <w:rFonts w:ascii="TH SarabunPSK" w:hAnsi="TH SarabunPSK" w:cs="TH SarabunPSK"/>
          <w:sz w:val="32"/>
          <w:szCs w:val="32"/>
          <w:cs/>
        </w:rPr>
        <w:t>ให้แก่</w:t>
      </w:r>
      <w:r w:rsidR="001A0D3A">
        <w:rPr>
          <w:rFonts w:ascii="TH SarabunPSK" w:hAnsi="TH SarabunPSK" w:cs="TH SarabunPSK" w:hint="cs"/>
          <w:sz w:val="32"/>
          <w:szCs w:val="32"/>
          <w:cs/>
        </w:rPr>
        <w:t>ผู้ประกอบการ หน่วยงาน</w:t>
      </w:r>
      <w:r w:rsidR="001A0D3A" w:rsidRPr="00C668C9">
        <w:rPr>
          <w:rFonts w:ascii="TH SarabunPSK" w:hAnsi="TH SarabunPSK" w:cs="TH SarabunPSK"/>
          <w:sz w:val="32"/>
          <w:szCs w:val="32"/>
          <w:cs/>
        </w:rPr>
        <w:t>ทั้งภาครัฐและเอกชน</w:t>
      </w:r>
      <w:r w:rsidR="001A0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D3A" w:rsidRPr="00C668C9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r w:rsidR="001A0D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A0D3A" w:rsidRPr="00C668C9">
        <w:rPr>
          <w:rFonts w:ascii="TH SarabunPSK" w:hAnsi="TH SarabunPSK" w:cs="TH SarabunPSK"/>
          <w:sz w:val="32"/>
          <w:szCs w:val="32"/>
          <w:cs/>
        </w:rPr>
        <w:t>สังคม</w:t>
      </w:r>
      <w:r w:rsidR="001A0D3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ยังเป็น</w:t>
      </w:r>
      <w:r w:rsidRPr="00F67C05">
        <w:rPr>
          <w:rFonts w:ascii="TH SarabunPSK" w:hAnsi="TH SarabunPSK" w:cs="TH SarabunPSK"/>
          <w:sz w:val="32"/>
          <w:szCs w:val="32"/>
          <w:cs/>
        </w:rPr>
        <w:t xml:space="preserve">แหล่งบูรณาการการเรียนการสอน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การบริการวิชาการ </w:t>
      </w:r>
      <w:r w:rsidRPr="00F67C05">
        <w:rPr>
          <w:rFonts w:ascii="TH SarabunPSK" w:hAnsi="TH SarabunPSK" w:cs="TH SarabunPSK"/>
          <w:sz w:val="32"/>
          <w:szCs w:val="32"/>
          <w:cs/>
        </w:rPr>
        <w:t>และการทำงานวิจัยของบุคลากร นักศึกษา เพื่อการพัฒนาหลักสูตรการเรียนการสอน และการเรียนรู้ด้านบริหารธุรกิจที่ทันสมัย และสามารถนำไปประยุกต์ใช้ได้ในการปฏิบัติงานจริง</w:t>
      </w:r>
      <w:r w:rsidR="00FD1B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0088" w:rsidRPr="00572737" w:rsidRDefault="00CE5002" w:rsidP="004C6C54">
      <w:pPr>
        <w:rPr>
          <w:rFonts w:ascii="TH SarabunPSK" w:hAnsi="TH SarabunPSK" w:cs="TH SarabunPSK"/>
          <w:b/>
          <w:bCs/>
          <w:sz w:val="32"/>
          <w:szCs w:val="32"/>
        </w:rPr>
      </w:pPr>
      <w:r w:rsidRPr="005727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จุดมุ่งหมาย</w:t>
      </w:r>
    </w:p>
    <w:p w:rsidR="001C4FD2" w:rsidRDefault="001C4FD2" w:rsidP="008767FD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พัฒนาและยกระดับความสามารถของผู้ประกอบการยุคใหม่ </w:t>
      </w:r>
      <w:r w:rsidR="00FD6354">
        <w:rPr>
          <w:rFonts w:ascii="TH SarabunPSK" w:hAnsi="TH SarabunPSK" w:cs="TH SarabunPSK" w:hint="cs"/>
          <w:sz w:val="32"/>
          <w:szCs w:val="32"/>
          <w:cs/>
        </w:rPr>
        <w:t>โดยใช้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เทคโนโลยีและนวัตกรรม</w:t>
      </w:r>
      <w:r w:rsidR="00217542">
        <w:rPr>
          <w:rFonts w:ascii="TH SarabunPSK" w:hAnsi="TH SarabunPSK" w:cs="TH SarabunPSK" w:hint="cs"/>
          <w:sz w:val="32"/>
          <w:szCs w:val="32"/>
          <w:cs/>
        </w:rPr>
        <w:t>ทางธุรกิจ</w:t>
      </w:r>
    </w:p>
    <w:p w:rsidR="001C4FD2" w:rsidRDefault="001C4FD2" w:rsidP="008767FD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SMART Entrepreneur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0088" w:rsidRPr="00572737" w:rsidRDefault="00CE5002" w:rsidP="008767FD">
      <w:pPr>
        <w:spacing w:before="240"/>
        <w:rPr>
          <w:rFonts w:ascii="TH SarabunPSK" w:hAnsi="TH SarabunPSK" w:cs="TH SarabunPSK"/>
          <w:sz w:val="32"/>
          <w:szCs w:val="32"/>
        </w:rPr>
      </w:pPr>
      <w:r w:rsidRPr="00572737">
        <w:rPr>
          <w:rFonts w:ascii="TH SarabunPSK" w:hAnsi="TH SarabunPSK" w:cs="TH SarabunPSK"/>
          <w:b/>
          <w:bCs/>
          <w:sz w:val="32"/>
          <w:szCs w:val="32"/>
          <w:cs/>
        </w:rPr>
        <w:t>พันธกิจ/ยุทธศาสตร์</w:t>
      </w:r>
    </w:p>
    <w:p w:rsidR="004C6C54" w:rsidRPr="00572737" w:rsidRDefault="004C6C54" w:rsidP="00FD63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2737">
        <w:rPr>
          <w:rFonts w:ascii="TH SarabunPSK" w:hAnsi="TH SarabunPSK" w:cs="TH SarabunPSK"/>
          <w:sz w:val="32"/>
          <w:szCs w:val="32"/>
          <w:cs/>
        </w:rPr>
        <w:t>ศูนย์กลางการเรียนรู้ บริการวิชาการและวิชาชีพเพื่อเพิ่มขีดความสามารถ</w:t>
      </w:r>
      <w:r w:rsidR="00FD6354">
        <w:rPr>
          <w:rFonts w:ascii="TH SarabunPSK" w:hAnsi="TH SarabunPSK" w:cs="TH SarabunPSK" w:hint="cs"/>
          <w:sz w:val="32"/>
          <w:szCs w:val="32"/>
          <w:cs/>
        </w:rPr>
        <w:t>ของชุมชน และผู้ประกอบการยุคใหม่ โดยใช้เทคโนโลยีและนวัตกรรม</w:t>
      </w:r>
      <w:r w:rsidR="008767FD">
        <w:rPr>
          <w:rFonts w:ascii="TH SarabunPSK" w:hAnsi="TH SarabunPSK" w:cs="TH SarabunPSK" w:hint="cs"/>
          <w:sz w:val="32"/>
          <w:szCs w:val="32"/>
          <w:cs/>
        </w:rPr>
        <w:t>ทางธุรกิจ</w:t>
      </w:r>
      <w:r w:rsidR="00FD6354" w:rsidRPr="001C4FD2">
        <w:rPr>
          <w:rFonts w:ascii="TH SarabunPSK" w:hAnsi="TH SarabunPSK" w:cs="TH SarabunPSK"/>
          <w:sz w:val="32"/>
          <w:szCs w:val="32"/>
        </w:rPr>
        <w:t xml:space="preserve"> </w:t>
      </w:r>
    </w:p>
    <w:p w:rsidR="00700088" w:rsidRDefault="00CE5002" w:rsidP="008767F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72737">
        <w:rPr>
          <w:rFonts w:ascii="TH SarabunPSK" w:hAnsi="TH SarabunPSK" w:cs="TH SarabunPSK"/>
          <w:b/>
          <w:bCs/>
          <w:sz w:val="32"/>
          <w:szCs w:val="32"/>
          <w:cs/>
        </w:rPr>
        <w:t>ศักยภาพของหน่วยงาน</w:t>
      </w:r>
      <w:r w:rsidR="00A36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C6040" w:rsidRDefault="008E7446" w:rsidP="000351CC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0351CC">
        <w:rPr>
          <w:rFonts w:ascii="TH SarabunPSK" w:hAnsi="TH SarabunPSK" w:cs="TH SarabunPSK"/>
          <w:sz w:val="32"/>
          <w:szCs w:val="32"/>
          <w:cs/>
        </w:rPr>
        <w:t xml:space="preserve">คณะบริหารธุรกิจและศิลปศาสตร์ </w:t>
      </w:r>
      <w:r w:rsidR="00C81D20" w:rsidRPr="000351CC">
        <w:rPr>
          <w:rFonts w:ascii="TH SarabunPSK" w:hAnsi="TH SarabunPSK" w:cs="TH SarabunPSK" w:hint="cs"/>
          <w:sz w:val="32"/>
          <w:szCs w:val="32"/>
          <w:cs/>
        </w:rPr>
        <w:t>ได้ดำเนินการจัดตั้ง</w:t>
      </w:r>
      <w:r w:rsidRPr="000351CC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0351CC">
        <w:rPr>
          <w:rFonts w:ascii="TH SarabunPSK" w:hAnsi="TH SarabunPSK" w:cs="TH SarabunPSK"/>
          <w:sz w:val="32"/>
          <w:szCs w:val="32"/>
          <w:cs/>
        </w:rPr>
        <w:t>พัฒนาศักยภาพด้านบริหารธุรกิจและการเป็นผู้ประกอบการคณะบริหารธุรกิจและศิลปศาสตร์ มหาวิทยาลัยเทคโนโลยีราชมงคลล้านนา</w:t>
      </w:r>
      <w:r w:rsidRPr="0003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1CC">
        <w:rPr>
          <w:rFonts w:ascii="TH SarabunPSK" w:hAnsi="TH SarabunPSK" w:cs="TH SarabunPSK"/>
          <w:sz w:val="32"/>
          <w:szCs w:val="32"/>
          <w:cs/>
        </w:rPr>
        <w:t>(</w:t>
      </w:r>
      <w:r w:rsidRPr="000351CC">
        <w:rPr>
          <w:rFonts w:ascii="TH SarabunPSK" w:hAnsi="TH SarabunPSK" w:cs="TH SarabunPSK"/>
          <w:sz w:val="32"/>
          <w:szCs w:val="32"/>
        </w:rPr>
        <w:t>BALA Business and Entrepreneur Potential Development Unit : BEU)</w:t>
      </w:r>
      <w:r w:rsidR="00C81D20" w:rsidRPr="0003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D20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เพื่อส่งเสริมและพัฒนา</w:t>
      </w:r>
      <w:r w:rsidR="00C81D20" w:rsidRPr="000351C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ผู้ประกอบการวิสาหกิจชุมชน/</w:t>
      </w:r>
      <w:r w:rsidR="00C81D20" w:rsidRPr="000351CC">
        <w:rPr>
          <w:rFonts w:ascii="TH SarabunPSK" w:eastAsia="Sarabun" w:hAnsi="TH SarabunPSK" w:cs="TH SarabunPSK"/>
          <w:color w:val="000000" w:themeColor="text1"/>
          <w:sz w:val="32"/>
          <w:szCs w:val="32"/>
        </w:rPr>
        <w:t>OTOP</w:t>
      </w:r>
      <w:r w:rsidR="00C81D20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1D20" w:rsidRPr="000351C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สู่การเป็น </w:t>
      </w:r>
      <w:r w:rsidR="00C81D20" w:rsidRPr="000351CC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SME </w:t>
      </w:r>
      <w:r w:rsidR="00C81D20" w:rsidRPr="000351C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ด้วยเทคโนโลยีและนวัตกรรม</w:t>
      </w:r>
      <w:r w:rsidR="00ED7107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1D20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เป็นศูนย์กลางการให้บริการวิชาการทางด้านบริหารธุรกิจที่ทันสมัยแก่กลุ่มเป้าหมาย </w:t>
      </w:r>
      <w:r w:rsidR="00ED7107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ได้แก่ ผู้ประกอบการ </w:t>
      </w:r>
      <w:r w:rsidR="00ED7107" w:rsidRPr="000351CC">
        <w:rPr>
          <w:rFonts w:ascii="TH SarabunPSK" w:eastAsia="Sarabun" w:hAnsi="TH SarabunPSK" w:cs="TH SarabunPSK"/>
          <w:color w:val="000000" w:themeColor="text1"/>
          <w:sz w:val="32"/>
          <w:szCs w:val="32"/>
        </w:rPr>
        <w:t>OTOP</w:t>
      </w:r>
      <w:r w:rsidR="00ED7107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/วิสาหกิจ/ธุรกิจขนาดเล็ก/ธุรกิจขนาดกลาง นักศึกษา</w:t>
      </w:r>
      <w:r w:rsid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บุคลากรภายในคณะบริหารธุรกิจและศิลปศาสตร์ </w:t>
      </w:r>
      <w:r w:rsidR="000351CC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และ</w:t>
      </w:r>
      <w:r w:rsidR="00ED7107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ศิษย์เก่า</w:t>
      </w:r>
      <w:r w:rsidR="000351CC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  <w:r w:rsidR="009C604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D7107" w:rsidRDefault="003F3D4D" w:rsidP="000351CC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040">
        <w:rPr>
          <w:rFonts w:ascii="TH SarabunPSK" w:hAnsi="TH SarabunPSK" w:cs="TH SarabunPSK" w:hint="cs"/>
          <w:sz w:val="32"/>
          <w:szCs w:val="32"/>
          <w:cs/>
        </w:rPr>
        <w:t>หน่วยพัฒนาศักยภาพด้านบริหารธุรกิจและการเป็นผู้ประกอบการ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040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คณะบริหารธุรกิจและศิลปศาสตร์ </w:t>
      </w:r>
      <w:r w:rsidR="00AB6921">
        <w:rPr>
          <w:rFonts w:ascii="TH SarabunPSK" w:hAnsi="TH SarabunPSK" w:cs="TH SarabunPSK" w:hint="cs"/>
          <w:sz w:val="32"/>
          <w:szCs w:val="32"/>
          <w:cs/>
        </w:rPr>
        <w:t xml:space="preserve">จัดตั้งทั้งหมด </w:t>
      </w:r>
      <w:r w:rsidR="008406B2">
        <w:rPr>
          <w:rFonts w:ascii="TH SarabunPSK" w:hAnsi="TH SarabunPSK" w:cs="TH SarabunPSK" w:hint="cs"/>
          <w:sz w:val="32"/>
          <w:szCs w:val="32"/>
          <w:cs/>
        </w:rPr>
        <w:t xml:space="preserve">ที่ให้บริการครอบคลุมทั้งภาคเหนือจำนวน 6 หน่วย ได้แก่ </w:t>
      </w:r>
      <w:r w:rsidR="009F1A0E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="008406B2" w:rsidRPr="000351CC">
        <w:rPr>
          <w:rFonts w:ascii="TH SarabunPSK" w:hAnsi="TH SarabunPSK" w:cs="TH SarabunPSK"/>
          <w:sz w:val="32"/>
          <w:szCs w:val="32"/>
          <w:cs/>
        </w:rPr>
        <w:t>พัฒนาศักยภาพ</w:t>
      </w:r>
      <w:r w:rsidR="0021736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406B2" w:rsidRPr="000351CC">
        <w:rPr>
          <w:rFonts w:ascii="TH SarabunPSK" w:hAnsi="TH SarabunPSK" w:cs="TH SarabunPSK"/>
          <w:sz w:val="32"/>
          <w:szCs w:val="32"/>
          <w:cs/>
        </w:rPr>
        <w:t>ด้านบริหารธุรกิจและการเป็นผู้ประกอบการคณะบริหารธุรกิจและศิลปศาสตร์</w:t>
      </w:r>
      <w:r w:rsidR="00840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6B2" w:rsidRPr="004B2BE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8406B2">
        <w:rPr>
          <w:rFonts w:ascii="TH SarabunPSK" w:hAnsi="TH SarabunPSK" w:cs="TH SarabunPSK" w:hint="cs"/>
          <w:sz w:val="32"/>
          <w:szCs w:val="32"/>
          <w:cs/>
        </w:rPr>
        <w:t xml:space="preserve"> จังหวัดเชียงใหม่ จังหวัดลำปาง จังหวัดน่าน จังหวัดตาก จังหวัดเชียงราย และจังหวัดพิษณุโลก </w:t>
      </w:r>
      <w:r w:rsidR="002173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406B2">
        <w:rPr>
          <w:rFonts w:ascii="TH SarabunPSK" w:hAnsi="TH SarabunPSK" w:cs="TH SarabunPSK" w:hint="cs"/>
          <w:sz w:val="32"/>
          <w:szCs w:val="32"/>
          <w:cs/>
        </w:rPr>
        <w:t>เพื่อการให้บริการวิชาการที่ทั่วถึง</w:t>
      </w:r>
      <w:r w:rsidR="00611E8E">
        <w:rPr>
          <w:rFonts w:ascii="TH SarabunPSK" w:hAnsi="TH SarabunPSK" w:cs="TH SarabunPSK" w:hint="cs"/>
          <w:sz w:val="32"/>
          <w:szCs w:val="32"/>
          <w:cs/>
        </w:rPr>
        <w:t>ตามบริบทและความต้องการของพื้นที่ ทั้งนี้ แต่ละหน่วยยังมีหน่วยงานย่อย</w:t>
      </w:r>
      <w:r w:rsidR="009F1A0E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611E8E">
        <w:rPr>
          <w:rFonts w:ascii="TH SarabunPSK" w:hAnsi="TH SarabunPSK" w:cs="TH SarabunPSK" w:hint="cs"/>
          <w:sz w:val="32"/>
          <w:szCs w:val="32"/>
          <w:cs/>
        </w:rPr>
        <w:t>เพื่อให้บริการวิชาการ</w:t>
      </w:r>
      <w:r w:rsidR="00710C08">
        <w:rPr>
          <w:rFonts w:ascii="TH SarabunPSK" w:hAnsi="TH SarabunPSK" w:cs="TH SarabunPSK" w:hint="cs"/>
          <w:sz w:val="32"/>
          <w:szCs w:val="32"/>
          <w:cs/>
        </w:rPr>
        <w:t>ทางด้านความรู้ทางวิชาการ วิชาชีพ เทคโนโลยีและนวัตกรรมทางธุรกิจ</w:t>
      </w:r>
      <w:r w:rsidR="00710C08" w:rsidRPr="001C4FD2">
        <w:rPr>
          <w:rFonts w:ascii="TH SarabunPSK" w:hAnsi="TH SarabunPSK" w:cs="TH SarabunPSK"/>
          <w:sz w:val="32"/>
          <w:szCs w:val="32"/>
        </w:rPr>
        <w:t xml:space="preserve"> </w:t>
      </w:r>
      <w:r w:rsidR="00710C08">
        <w:rPr>
          <w:rFonts w:ascii="TH SarabunPSK" w:hAnsi="TH SarabunPSK" w:cs="TH SarabunPSK" w:hint="cs"/>
          <w:sz w:val="32"/>
          <w:szCs w:val="32"/>
          <w:cs/>
        </w:rPr>
        <w:t>ตามความต้องการของ</w:t>
      </w:r>
      <w:r w:rsidR="004C603F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ผู้ประกอบการ </w:t>
      </w:r>
      <w:r w:rsidR="004C603F" w:rsidRPr="000351CC">
        <w:rPr>
          <w:rFonts w:ascii="TH SarabunPSK" w:eastAsia="Sarabun" w:hAnsi="TH SarabunPSK" w:cs="TH SarabunPSK"/>
          <w:color w:val="000000" w:themeColor="text1"/>
          <w:sz w:val="32"/>
          <w:szCs w:val="32"/>
        </w:rPr>
        <w:t>OTOP</w:t>
      </w:r>
      <w:r w:rsidR="004C603F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/วิสาหกิจ/ธุรกิจขนาดเล็ก/ธุรกิจขนาดกลาง นักศึกษา</w:t>
      </w:r>
      <w:r w:rsidR="004C603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บุคลากรภายใน</w:t>
      </w:r>
      <w:r w:rsidR="0021736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C603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คณะบริหารธุรกิจและศิลปศาสตร์ </w:t>
      </w:r>
      <w:r w:rsidR="004C603F" w:rsidRPr="000351C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และศิษย์เก่า</w:t>
      </w:r>
      <w:r w:rsidR="004C603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และผู้ที่สนใจ </w:t>
      </w:r>
      <w:r w:rsidR="009E03E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9F1A0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มีรายละเอียดหน่วยงานย่อยภายใน ดังนี้</w:t>
      </w:r>
    </w:p>
    <w:p w:rsidR="007A6EAE" w:rsidRPr="007A6EAE" w:rsidRDefault="007A6EAE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หน่วยงานบริการวิชาการฝึกอบรมและบริการวิชาชีพบัญชี</w:t>
      </w:r>
    </w:p>
    <w:p w:rsidR="00845574" w:rsidRPr="007A6EAE" w:rsidRDefault="007A6EAE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7A6EAE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หน่วยงานบริการวิชาการภาษาอังกฤษธุรกิจบริการเพื่อชุมชน</w:t>
      </w:r>
    </w:p>
    <w:p w:rsidR="007A6EAE" w:rsidRPr="007A6EAE" w:rsidRDefault="007A6EAE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หน่วยงานบริการวิชาการด้านการตลาด</w:t>
      </w:r>
    </w:p>
    <w:p w:rsidR="007A6EAE" w:rsidRPr="007A6EAE" w:rsidRDefault="007A6EAE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หน่วยงานบริการวิชาการด้านการจัดการธุรกิจ</w:t>
      </w:r>
    </w:p>
    <w:p w:rsidR="007A6EAE" w:rsidRPr="007A6EAE" w:rsidRDefault="007A6EAE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หน่วยงานบริการวิชาการด้านการบริหารจัดการองค์กร</w:t>
      </w:r>
    </w:p>
    <w:p w:rsidR="007A6EAE" w:rsidRPr="009F58FD" w:rsidRDefault="007A6EAE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หน่วยงานบริการวิชาการด้านการเป็นผู้ประกอบการสำหรับธุรกิจค้าปลีก</w:t>
      </w:r>
    </w:p>
    <w:p w:rsidR="007A6EAE" w:rsidRPr="009F58FD" w:rsidRDefault="007A6EAE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หน่วยงานบริการวิชาการด้านบริหารธุรกิจและธุรกิจระหว่างประเทศ</w:t>
      </w:r>
    </w:p>
    <w:p w:rsidR="007A6EAE" w:rsidRPr="009F58FD" w:rsidRDefault="007A6EAE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lastRenderedPageBreak/>
        <w:t>หน่วยงานบริการวิชาการด้านเทคโนโลยีสารสนเทศ</w:t>
      </w:r>
    </w:p>
    <w:p w:rsidR="007A6EAE" w:rsidRPr="009F58FD" w:rsidRDefault="007A6EAE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หน่วยงานบริการวิชาการด้านภาษา</w:t>
      </w:r>
    </w:p>
    <w:p w:rsidR="007A6EAE" w:rsidRPr="009F58FD" w:rsidRDefault="009F58FD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หน่วยงานบริการวิชาการด้านการท่องเที่ยวและการบริการ</w:t>
      </w:r>
    </w:p>
    <w:p w:rsidR="009F58FD" w:rsidRPr="009F58FD" w:rsidRDefault="009F58FD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หน่วยงานบริการวิชาการด้านการสื่อสารเพื่อการพัฒนาตนเอง องค์กร และชุมชน</w:t>
      </w:r>
    </w:p>
    <w:p w:rsidR="009F58FD" w:rsidRPr="009F58FD" w:rsidRDefault="009F58FD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7023B1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หน่วยงานบริการวิชาการด้านกระบวนการคิดเชิงออกแบบเพื่อนวัตกรรมทางสังคม</w:t>
      </w:r>
    </w:p>
    <w:p w:rsidR="009F58FD" w:rsidRPr="009F58FD" w:rsidRDefault="009F58FD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3F2120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หน่วยงานบริการวิชาการด้านสังคมศาสตร์</w:t>
      </w:r>
    </w:p>
    <w:p w:rsidR="009F58FD" w:rsidRPr="009F58FD" w:rsidRDefault="009F58FD" w:rsidP="007A6EAE">
      <w:pPr>
        <w:pStyle w:val="ListParagraph"/>
        <w:numPr>
          <w:ilvl w:val="0"/>
          <w:numId w:val="27"/>
        </w:numPr>
        <w:jc w:val="thaiDistribute"/>
        <w:rPr>
          <w:rFonts w:ascii="TH SarabunPSK" w:eastAsia="Sarabun" w:hAnsi="TH SarabunPSK" w:cs="TH SarabunPSK"/>
          <w:color w:val="000000" w:themeColor="text1"/>
          <w:sz w:val="28"/>
        </w:rPr>
      </w:pPr>
      <w:r w:rsidRPr="009F58FD">
        <w:rPr>
          <w:rFonts w:ascii="TH SarabunPSK" w:eastAsia="Sarabun" w:hAnsi="TH SarabunPSK" w:cs="TH SarabunPSK" w:hint="cs"/>
          <w:color w:val="000000" w:themeColor="text1"/>
          <w:sz w:val="28"/>
          <w:cs/>
        </w:rPr>
        <w:t>หน่วยงานบริการวิชาการด้านสุขภาพและการทดสอบสมรรถภาพทางกาย</w:t>
      </w:r>
    </w:p>
    <w:p w:rsidR="00845574" w:rsidRDefault="00845574" w:rsidP="000351CC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845574" w:rsidRDefault="00845574" w:rsidP="000351CC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845574" w:rsidRDefault="00845574" w:rsidP="000351CC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845574" w:rsidRDefault="00845574" w:rsidP="000351CC">
      <w:pPr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845574" w:rsidRDefault="00845574" w:rsidP="0047361E">
      <w:pPr>
        <w:ind w:firstLine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sectPr w:rsidR="00845574" w:rsidSect="00572737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595D45" w:rsidRPr="00731AFB" w:rsidRDefault="00595D45" w:rsidP="00F46F38">
      <w:pP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5727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ผลการดำเนินงานที่ผ่านมาของหน่วยงาน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(โครงการ/กิจกรรม/ข้อมูล/ผลงานเชิงประจักษ์)</w:t>
      </w:r>
      <w:r w:rsidR="00ED710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14C8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3542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*</w:t>
      </w:r>
      <w:r w:rsidR="0013542E" w:rsidRPr="001354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</w:t>
      </w:r>
      <w:r w:rsidR="008E14C8" w:rsidRPr="008E14C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เทคโนโลยีและนวัตกรรมทางธุรกิจ</w:t>
      </w:r>
    </w:p>
    <w:tbl>
      <w:tblPr>
        <w:tblStyle w:val="TableGrid"/>
        <w:tblW w:w="15566" w:type="dxa"/>
        <w:tblInd w:w="-714" w:type="dxa"/>
        <w:tblLook w:val="04A0" w:firstRow="1" w:lastRow="0" w:firstColumn="1" w:lastColumn="0" w:noHBand="0" w:noVBand="1"/>
      </w:tblPr>
      <w:tblGrid>
        <w:gridCol w:w="2041"/>
        <w:gridCol w:w="2041"/>
        <w:gridCol w:w="2864"/>
        <w:gridCol w:w="2554"/>
        <w:gridCol w:w="1862"/>
        <w:gridCol w:w="2252"/>
        <w:gridCol w:w="1952"/>
      </w:tblGrid>
      <w:tr w:rsidR="007F012B" w:rsidRPr="00E16B21" w:rsidTr="00F13834">
        <w:trPr>
          <w:tblHeader/>
        </w:trPr>
        <w:tc>
          <w:tcPr>
            <w:tcW w:w="2041" w:type="dxa"/>
            <w:shd w:val="clear" w:color="auto" w:fill="92D050"/>
            <w:vAlign w:val="center"/>
          </w:tcPr>
          <w:p w:rsidR="007F012B" w:rsidRPr="00E16B21" w:rsidRDefault="007F012B" w:rsidP="00D35879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cs/>
              </w:rPr>
              <w:t>ด้านบริการ</w:t>
            </w:r>
          </w:p>
        </w:tc>
        <w:tc>
          <w:tcPr>
            <w:tcW w:w="2041" w:type="dxa"/>
            <w:shd w:val="clear" w:color="auto" w:fill="92D050"/>
            <w:vAlign w:val="center"/>
          </w:tcPr>
          <w:p w:rsidR="007F012B" w:rsidRPr="00E16B21" w:rsidRDefault="007F012B" w:rsidP="003A4C6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</w:pPr>
            <w:r w:rsidRPr="00E16B2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หน่วยย่อย</w:t>
            </w:r>
          </w:p>
        </w:tc>
        <w:tc>
          <w:tcPr>
            <w:tcW w:w="2864" w:type="dxa"/>
            <w:shd w:val="clear" w:color="auto" w:fill="92D050"/>
            <w:vAlign w:val="center"/>
          </w:tcPr>
          <w:p w:rsidR="007F012B" w:rsidRPr="00E16B21" w:rsidRDefault="007F012B" w:rsidP="003A4C6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6B2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ผลงานวิจัย</w:t>
            </w:r>
          </w:p>
        </w:tc>
        <w:tc>
          <w:tcPr>
            <w:tcW w:w="2554" w:type="dxa"/>
            <w:shd w:val="clear" w:color="auto" w:fill="92D050"/>
            <w:vAlign w:val="center"/>
          </w:tcPr>
          <w:p w:rsidR="007F012B" w:rsidRPr="00E16B21" w:rsidRDefault="007F012B" w:rsidP="003A4C6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6B2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ผลงานการบริการวิชาการ</w:t>
            </w:r>
          </w:p>
        </w:tc>
        <w:tc>
          <w:tcPr>
            <w:tcW w:w="1862" w:type="dxa"/>
            <w:shd w:val="clear" w:color="auto" w:fill="92D050"/>
            <w:vAlign w:val="center"/>
          </w:tcPr>
          <w:p w:rsidR="007F012B" w:rsidRDefault="007F012B" w:rsidP="003A4C6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</w:rPr>
            </w:pPr>
            <w:r w:rsidRPr="00E16B2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7F012B" w:rsidRPr="00E16B21" w:rsidRDefault="007F012B" w:rsidP="003A4C6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6B2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ที่ได้รับสน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>ั</w:t>
            </w:r>
            <w:r w:rsidRPr="00E16B2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cs/>
              </w:rPr>
              <w:t>บสนุน</w:t>
            </w:r>
          </w:p>
        </w:tc>
        <w:tc>
          <w:tcPr>
            <w:tcW w:w="2252" w:type="dxa"/>
            <w:shd w:val="clear" w:color="auto" w:fill="92D050"/>
            <w:vAlign w:val="center"/>
          </w:tcPr>
          <w:p w:rsidR="007F012B" w:rsidRPr="00E16B21" w:rsidRDefault="007F012B" w:rsidP="003A4C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6B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รางวัล/องค์ความรู้</w:t>
            </w:r>
          </w:p>
        </w:tc>
        <w:tc>
          <w:tcPr>
            <w:tcW w:w="1952" w:type="dxa"/>
            <w:shd w:val="clear" w:color="auto" w:fill="92D050"/>
            <w:vAlign w:val="center"/>
          </w:tcPr>
          <w:p w:rsidR="007F012B" w:rsidRPr="00E16B21" w:rsidRDefault="007F012B" w:rsidP="003A4C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6B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เครือข่ายความร่วมมือ</w:t>
            </w:r>
          </w:p>
        </w:tc>
      </w:tr>
      <w:tr w:rsidR="00BA22A7" w:rsidTr="007F012B">
        <w:tc>
          <w:tcPr>
            <w:tcW w:w="2041" w:type="dxa"/>
          </w:tcPr>
          <w:p w:rsidR="00BA22A7" w:rsidRPr="00A46D8F" w:rsidRDefault="00BA22A7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ด้านบัญชี</w:t>
            </w:r>
          </w:p>
        </w:tc>
        <w:tc>
          <w:tcPr>
            <w:tcW w:w="2041" w:type="dxa"/>
          </w:tcPr>
          <w:p w:rsidR="00BA22A7" w:rsidRPr="00A46D8F" w:rsidRDefault="00BA22A7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  <w:r w:rsidRPr="00A46D8F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หน่วยงานบริการวิชาการฝึกอบรมและบริการวิชาชีพบัญชี</w:t>
            </w:r>
          </w:p>
        </w:tc>
        <w:tc>
          <w:tcPr>
            <w:tcW w:w="2864" w:type="dxa"/>
          </w:tcPr>
          <w:p w:rsidR="00BA22A7" w:rsidRPr="009A25B4" w:rsidRDefault="00F13834" w:rsidP="00BA22A7">
            <w:pPr>
              <w:ind w:left="360"/>
              <w:jc w:val="thaiDistribute"/>
              <w:rPr>
                <w:rFonts w:ascii="TH SarabunPSK" w:eastAsia="Sarabun" w:hAnsi="TH SarabunPSK" w:cs="TH SarabunPSK"/>
                <w:color w:val="FF0000"/>
                <w:szCs w:val="24"/>
              </w:rPr>
            </w:pPr>
            <w:r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ผลงานวิจัย</w:t>
            </w:r>
            <w:r w:rsidR="009D08F8"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ของบุคล</w:t>
            </w:r>
            <w:r w:rsidR="009A25B4"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า</w:t>
            </w:r>
            <w:r w:rsidR="009D08F8"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กรในหน่วยงาน</w:t>
            </w:r>
            <w:r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ที่สนับสนุนความเป็นเลิศของหน่วยบริการ</w:t>
            </w:r>
          </w:p>
        </w:tc>
        <w:tc>
          <w:tcPr>
            <w:tcW w:w="2554" w:type="dxa"/>
          </w:tcPr>
          <w:p w:rsidR="00BA22A7" w:rsidRPr="009A25B4" w:rsidRDefault="009D08F8" w:rsidP="00BA22A7">
            <w:pPr>
              <w:ind w:left="360"/>
              <w:jc w:val="thaiDistribute"/>
              <w:rPr>
                <w:rFonts w:ascii="TH SarabunPSK" w:eastAsia="Sarabun" w:hAnsi="TH SarabunPSK" w:cs="TH SarabunPSK"/>
                <w:color w:val="FF0000"/>
                <w:szCs w:val="24"/>
              </w:rPr>
            </w:pPr>
            <w:r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ผลงานบริการวิชาการของบุคล</w:t>
            </w:r>
            <w:r w:rsidR="009A25B4"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า</w:t>
            </w:r>
            <w:r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 xml:space="preserve">กรในหน่วยงานที่สนับสนุนความเป็นเลิศของหน่วยบริการ </w:t>
            </w:r>
          </w:p>
        </w:tc>
        <w:tc>
          <w:tcPr>
            <w:tcW w:w="1862" w:type="dxa"/>
          </w:tcPr>
          <w:p w:rsidR="00BA22A7" w:rsidRPr="009A25B4" w:rsidRDefault="009D08F8" w:rsidP="00BA22A7">
            <w:pPr>
              <w:ind w:left="360"/>
              <w:jc w:val="thaiDistribute"/>
              <w:rPr>
                <w:rFonts w:ascii="TH SarabunPSK" w:eastAsia="Sarabun" w:hAnsi="TH SarabunPSK" w:cs="TH SarabunPSK"/>
                <w:color w:val="FF0000"/>
                <w:szCs w:val="24"/>
              </w:rPr>
            </w:pPr>
            <w:r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งบประมา</w:t>
            </w:r>
            <w:r w:rsidR="009A25B4"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ณ</w:t>
            </w:r>
            <w:r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ที่ได้รับจากการให้บริการ</w:t>
            </w:r>
          </w:p>
        </w:tc>
        <w:tc>
          <w:tcPr>
            <w:tcW w:w="2252" w:type="dxa"/>
          </w:tcPr>
          <w:p w:rsidR="00BA22A7" w:rsidRPr="009A25B4" w:rsidRDefault="009D08F8" w:rsidP="00BA22A7">
            <w:pPr>
              <w:ind w:left="360"/>
              <w:jc w:val="thaiDistribute"/>
              <w:rPr>
                <w:rFonts w:ascii="TH SarabunPSK" w:eastAsia="Sarabun" w:hAnsi="TH SarabunPSK" w:cs="TH SarabunPSK"/>
                <w:color w:val="FF0000"/>
                <w:szCs w:val="24"/>
              </w:rPr>
            </w:pPr>
            <w:r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รางวัล/องค์ความรู้ที่ได้</w:t>
            </w:r>
          </w:p>
          <w:p w:rsidR="009A25B4" w:rsidRPr="009A25B4" w:rsidRDefault="009A25B4" w:rsidP="00BA22A7">
            <w:pPr>
              <w:ind w:left="360"/>
              <w:jc w:val="thaiDistribute"/>
              <w:rPr>
                <w:rFonts w:ascii="TH SarabunPSK" w:eastAsia="Sarabun" w:hAnsi="TH SarabunPSK" w:cs="TH SarabunPSK"/>
                <w:color w:val="FF0000"/>
                <w:szCs w:val="24"/>
              </w:rPr>
            </w:pPr>
            <w:r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ทั้งผู้เข้ารับบริการ/ผู้ให้บริการ</w:t>
            </w:r>
          </w:p>
        </w:tc>
        <w:tc>
          <w:tcPr>
            <w:tcW w:w="1952" w:type="dxa"/>
          </w:tcPr>
          <w:p w:rsidR="00BA22A7" w:rsidRPr="009A25B4" w:rsidRDefault="009A25B4" w:rsidP="00BA22A7">
            <w:pPr>
              <w:ind w:left="360"/>
              <w:jc w:val="thaiDistribute"/>
              <w:rPr>
                <w:rFonts w:ascii="TH SarabunPSK" w:eastAsia="Sarabun" w:hAnsi="TH SarabunPSK" w:cs="TH SarabunPSK"/>
                <w:color w:val="FF0000"/>
                <w:szCs w:val="24"/>
              </w:rPr>
            </w:pPr>
            <w:r w:rsidRPr="009A25B4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เครือข่ายการให้บริการ</w:t>
            </w:r>
          </w:p>
        </w:tc>
      </w:tr>
      <w:tr w:rsidR="0013542E" w:rsidTr="007F012B">
        <w:tc>
          <w:tcPr>
            <w:tcW w:w="2041" w:type="dxa"/>
            <w:vMerge w:val="restart"/>
          </w:tcPr>
          <w:p w:rsidR="0013542E" w:rsidRPr="00595D45" w:rsidRDefault="0013542E" w:rsidP="00A42421">
            <w:pPr>
              <w:ind w:left="19"/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ด้านบริหารธุรกิจ</w:t>
            </w:r>
          </w:p>
        </w:tc>
        <w:tc>
          <w:tcPr>
            <w:tcW w:w="2041" w:type="dxa"/>
          </w:tcPr>
          <w:p w:rsidR="0013542E" w:rsidRPr="00733CB1" w:rsidRDefault="0013542E" w:rsidP="00BA22A7">
            <w:pPr>
              <w:ind w:left="1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หน่วยงานบริการวิชาการภาษาอังกฤษธุรกิจบริการเพื่อชุมชน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ด้านการตลาด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ด้านการจัดการธุรกิจ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ด้านการบริหารจัดการองค์กร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ด้านการเป็นผู้ประกอบการสำหรับธุรกิจค้าปลีก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ด้านบริหารธุรกิจและธุรกิจระหว่างประเทศ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ด้านเทคโนโลยีสารสนเทศ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 w:val="restart"/>
          </w:tcPr>
          <w:p w:rsidR="0013542E" w:rsidRPr="00595D45" w:rsidRDefault="0013542E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ด้านการบริการ</w:t>
            </w:r>
          </w:p>
        </w:tc>
        <w:tc>
          <w:tcPr>
            <w:tcW w:w="2041" w:type="dxa"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ด้านภาษา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ด้านการท่องเที่ยวและการบริการ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ด้านการสื่อสารเพื่อการพัฒนาตนเอง องค์กร และชุมชน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ด้านกระบวนการคิดเชิงออกแบบเพื่อนวัตกรรมทางสังคม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ด้านสังคมศาสตร์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3542E" w:rsidTr="007F012B">
        <w:tc>
          <w:tcPr>
            <w:tcW w:w="2041" w:type="dxa"/>
            <w:vMerge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41" w:type="dxa"/>
          </w:tcPr>
          <w:p w:rsidR="0013542E" w:rsidRPr="00595D45" w:rsidRDefault="0013542E" w:rsidP="00BA22A7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ด้านสุขภาพและการทดสอบสมรรถภาพทางกาย</w:t>
            </w:r>
          </w:p>
        </w:tc>
        <w:tc>
          <w:tcPr>
            <w:tcW w:w="286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6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:rsidR="0013542E" w:rsidRDefault="0013542E" w:rsidP="00BA22A7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0E7BCC" w:rsidRDefault="000E7BCC" w:rsidP="000E7BCC">
      <w:pPr>
        <w:rPr>
          <w:rFonts w:ascii="TH SarabunPSK" w:hAnsi="TH SarabunPSK" w:cs="TH SarabunPSK"/>
          <w:b/>
          <w:bCs/>
          <w:sz w:val="32"/>
          <w:szCs w:val="32"/>
        </w:rPr>
      </w:pPr>
      <w:r w:rsidRPr="000E7BCC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สิ่งที่ต้องการได้รับการสนับสนุนเพื่อขับเคลื่อนการดำเนินงาน</w:t>
      </w:r>
    </w:p>
    <w:tbl>
      <w:tblPr>
        <w:tblStyle w:val="TableGrid"/>
        <w:tblW w:w="15078" w:type="dxa"/>
        <w:tblInd w:w="-431" w:type="dxa"/>
        <w:tblLook w:val="04A0" w:firstRow="1" w:lastRow="0" w:firstColumn="1" w:lastColumn="0" w:noHBand="0" w:noVBand="1"/>
      </w:tblPr>
      <w:tblGrid>
        <w:gridCol w:w="1560"/>
        <w:gridCol w:w="3119"/>
        <w:gridCol w:w="3647"/>
        <w:gridCol w:w="4291"/>
        <w:gridCol w:w="2461"/>
      </w:tblGrid>
      <w:tr w:rsidR="003A6637" w:rsidTr="00132E30">
        <w:trPr>
          <w:tblHeader/>
        </w:trPr>
        <w:tc>
          <w:tcPr>
            <w:tcW w:w="1560" w:type="dxa"/>
            <w:shd w:val="clear" w:color="auto" w:fill="FFC000"/>
            <w:vAlign w:val="center"/>
          </w:tcPr>
          <w:p w:rsidR="003A6637" w:rsidRDefault="003A6637" w:rsidP="003A663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shd w:val="clear" w:color="auto" w:fill="FFC000"/>
            <w:vAlign w:val="center"/>
          </w:tcPr>
          <w:p w:rsidR="003A6637" w:rsidRDefault="003A6637" w:rsidP="003A663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หน่วยย่อย</w:t>
            </w:r>
          </w:p>
        </w:tc>
        <w:tc>
          <w:tcPr>
            <w:tcW w:w="3647" w:type="dxa"/>
            <w:shd w:val="clear" w:color="auto" w:fill="FFC000"/>
            <w:vAlign w:val="center"/>
          </w:tcPr>
          <w:p w:rsidR="003A6637" w:rsidRDefault="003A6637" w:rsidP="003A663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4291" w:type="dxa"/>
            <w:shd w:val="clear" w:color="auto" w:fill="FFC000"/>
            <w:vAlign w:val="center"/>
          </w:tcPr>
          <w:p w:rsidR="003A6637" w:rsidRDefault="003A6637" w:rsidP="003A663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ด้านห้องปฏิบัติการ/ครุภัณฑ์/สิ่งสนับสนุน</w:t>
            </w:r>
          </w:p>
        </w:tc>
        <w:tc>
          <w:tcPr>
            <w:tcW w:w="2461" w:type="dxa"/>
            <w:shd w:val="clear" w:color="auto" w:fill="FFC000"/>
            <w:vAlign w:val="center"/>
          </w:tcPr>
          <w:p w:rsidR="003A6637" w:rsidRDefault="003A6637" w:rsidP="003A663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อื่นๆ</w:t>
            </w:r>
          </w:p>
        </w:tc>
      </w:tr>
      <w:tr w:rsidR="003A6637" w:rsidTr="00132E30">
        <w:tc>
          <w:tcPr>
            <w:tcW w:w="1560" w:type="dxa"/>
          </w:tcPr>
          <w:p w:rsidR="003A6637" w:rsidRPr="00A46D8F" w:rsidRDefault="003A6637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ด้านบัญชี</w:t>
            </w:r>
          </w:p>
        </w:tc>
        <w:tc>
          <w:tcPr>
            <w:tcW w:w="3119" w:type="dxa"/>
          </w:tcPr>
          <w:p w:rsidR="003A6637" w:rsidRPr="00A46D8F" w:rsidRDefault="003A6637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  <w:r w:rsidRPr="00A46D8F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หน่วยงานบริการวิชาการฝึกอบรมและบริการวิชาชีพบัญชี</w:t>
            </w:r>
          </w:p>
        </w:tc>
        <w:tc>
          <w:tcPr>
            <w:tcW w:w="3647" w:type="dxa"/>
          </w:tcPr>
          <w:p w:rsidR="003A6637" w:rsidRPr="006A4CD7" w:rsidRDefault="009A25B4" w:rsidP="0083196C">
            <w:pPr>
              <w:jc w:val="thaiDistribute"/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6A4CD7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ต้องการให้บุคลการที่มีความเชี่ยวชาญด้าน..เพิ่มขึ้น</w:t>
            </w:r>
          </w:p>
          <w:p w:rsidR="009A25B4" w:rsidRPr="006A4CD7" w:rsidRDefault="009A25B4" w:rsidP="0083196C">
            <w:pPr>
              <w:jc w:val="thaiDistribute"/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6A4CD7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ต้องการพัฒนาบุคลากรด้าน .....</w:t>
            </w:r>
          </w:p>
        </w:tc>
        <w:tc>
          <w:tcPr>
            <w:tcW w:w="4291" w:type="dxa"/>
          </w:tcPr>
          <w:p w:rsidR="003A6637" w:rsidRPr="006A4CD7" w:rsidRDefault="006A4CD7" w:rsidP="0083196C">
            <w:pPr>
              <w:pStyle w:val="ListParagraph"/>
              <w:jc w:val="thaiDistribute"/>
              <w:rPr>
                <w:rFonts w:ascii="TH SarabunPSK" w:eastAsia="Sarabun" w:hAnsi="TH SarabunPSK" w:cs="TH SarabunPSK"/>
                <w:color w:val="FF0000"/>
                <w:szCs w:val="24"/>
              </w:rPr>
            </w:pPr>
            <w:r w:rsidRPr="006A4CD7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ต้องการห้องปฏิบัติการ ...</w:t>
            </w:r>
          </w:p>
          <w:p w:rsidR="006A4CD7" w:rsidRPr="006A4CD7" w:rsidRDefault="006A4CD7" w:rsidP="0083196C">
            <w:pPr>
              <w:pStyle w:val="ListParagraph"/>
              <w:jc w:val="thaiDistribute"/>
              <w:rPr>
                <w:rFonts w:ascii="TH SarabunPSK" w:eastAsia="Sarabun" w:hAnsi="TH SarabunPSK" w:cs="TH SarabunPSK"/>
                <w:color w:val="FF0000"/>
                <w:szCs w:val="24"/>
              </w:rPr>
            </w:pPr>
            <w:r w:rsidRPr="006A4CD7">
              <w:rPr>
                <w:rFonts w:ascii="TH SarabunPSK" w:eastAsia="Sarabun" w:hAnsi="TH SarabunPSK" w:cs="TH SarabunPSK" w:hint="cs"/>
                <w:color w:val="FF0000"/>
                <w:szCs w:val="24"/>
                <w:cs/>
              </w:rPr>
              <w:t>ต้องการครุภัณฑ์ประเภท คอมพิวเตอร์</w:t>
            </w:r>
          </w:p>
        </w:tc>
        <w:tc>
          <w:tcPr>
            <w:tcW w:w="2461" w:type="dxa"/>
          </w:tcPr>
          <w:p w:rsidR="003A6637" w:rsidRDefault="006A4CD7" w:rsidP="003A6637">
            <w:pPr>
              <w:pStyle w:val="ListParagraph"/>
              <w:ind w:left="321"/>
              <w:jc w:val="thaiDistribute"/>
              <w:rPr>
                <w:rFonts w:ascii="TH SarabunPSK" w:eastAsia="Sarabun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Cs w:val="24"/>
                <w:cs/>
              </w:rPr>
              <w:t>งบประมาณสนับสนุนด้าน ....</w:t>
            </w:r>
          </w:p>
        </w:tc>
      </w:tr>
      <w:tr w:rsidR="003A6637" w:rsidTr="00132E30">
        <w:tc>
          <w:tcPr>
            <w:tcW w:w="1560" w:type="dxa"/>
            <w:vMerge w:val="restart"/>
          </w:tcPr>
          <w:p w:rsidR="003A6637" w:rsidRPr="00595D45" w:rsidRDefault="003A6637" w:rsidP="00A42421">
            <w:pPr>
              <w:ind w:left="19"/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ด้านบริหารธุรกิจ</w:t>
            </w:r>
          </w:p>
        </w:tc>
        <w:tc>
          <w:tcPr>
            <w:tcW w:w="3119" w:type="dxa"/>
          </w:tcPr>
          <w:p w:rsidR="003A6637" w:rsidRPr="00733CB1" w:rsidRDefault="003A6637" w:rsidP="0083196C">
            <w:pPr>
              <w:ind w:left="1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หน่วยงานบริการวิชาการภาษาอังกฤษธุรกิจบริการเพื่อชุมชน</w:t>
            </w:r>
          </w:p>
        </w:tc>
        <w:tc>
          <w:tcPr>
            <w:tcW w:w="3647" w:type="dxa"/>
          </w:tcPr>
          <w:p w:rsidR="003A6637" w:rsidRP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6637" w:rsidTr="00132E30">
        <w:tc>
          <w:tcPr>
            <w:tcW w:w="1560" w:type="dxa"/>
            <w:vMerge/>
          </w:tcPr>
          <w:p w:rsidR="003A6637" w:rsidRPr="00595D45" w:rsidRDefault="003A6637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ด้านการตลาด</w:t>
            </w:r>
          </w:p>
        </w:tc>
        <w:tc>
          <w:tcPr>
            <w:tcW w:w="3647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6637" w:rsidTr="00132E30">
        <w:tc>
          <w:tcPr>
            <w:tcW w:w="1560" w:type="dxa"/>
            <w:vMerge/>
          </w:tcPr>
          <w:p w:rsidR="003A6637" w:rsidRPr="00595D45" w:rsidRDefault="003A6637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ด้านการจัดการธุรกิจ</w:t>
            </w:r>
          </w:p>
        </w:tc>
        <w:tc>
          <w:tcPr>
            <w:tcW w:w="3647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6637" w:rsidTr="00132E30">
        <w:tc>
          <w:tcPr>
            <w:tcW w:w="1560" w:type="dxa"/>
            <w:vMerge/>
          </w:tcPr>
          <w:p w:rsidR="003A6637" w:rsidRPr="00595D45" w:rsidRDefault="003A6637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ด้านการบริหารจัดการองค์กร</w:t>
            </w:r>
          </w:p>
        </w:tc>
        <w:tc>
          <w:tcPr>
            <w:tcW w:w="3647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6637" w:rsidTr="00132E30">
        <w:tc>
          <w:tcPr>
            <w:tcW w:w="1560" w:type="dxa"/>
            <w:vMerge/>
          </w:tcPr>
          <w:p w:rsidR="003A6637" w:rsidRPr="00595D45" w:rsidRDefault="003A6637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3A6637" w:rsidRPr="00595D45" w:rsidRDefault="003A6637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ด้านการเป็นผู้ประกอบการสำหรับธุรกิจค้าปลีก</w:t>
            </w:r>
          </w:p>
        </w:tc>
        <w:tc>
          <w:tcPr>
            <w:tcW w:w="3647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6637" w:rsidTr="00132E30">
        <w:tc>
          <w:tcPr>
            <w:tcW w:w="1560" w:type="dxa"/>
            <w:vMerge/>
          </w:tcPr>
          <w:p w:rsidR="003A6637" w:rsidRPr="00595D45" w:rsidRDefault="003A6637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3A6637" w:rsidRPr="00595D45" w:rsidRDefault="003A6637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ด้านบริหารธุรกิจและธุรกิจระหว่างประเทศ</w:t>
            </w:r>
          </w:p>
        </w:tc>
        <w:tc>
          <w:tcPr>
            <w:tcW w:w="3647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6637" w:rsidTr="00132E30">
        <w:tc>
          <w:tcPr>
            <w:tcW w:w="1560" w:type="dxa"/>
            <w:vMerge/>
          </w:tcPr>
          <w:p w:rsidR="003A6637" w:rsidRPr="00595D45" w:rsidRDefault="003A6637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3A6637" w:rsidRPr="00595D45" w:rsidRDefault="003A6637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ด้านเทคโนโลยีสารสนเทศ</w:t>
            </w:r>
          </w:p>
        </w:tc>
        <w:tc>
          <w:tcPr>
            <w:tcW w:w="3647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3A6637" w:rsidRDefault="003A6637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12B" w:rsidTr="00132E30">
        <w:tc>
          <w:tcPr>
            <w:tcW w:w="1560" w:type="dxa"/>
            <w:vMerge w:val="restart"/>
          </w:tcPr>
          <w:p w:rsidR="007F012B" w:rsidRPr="00595D45" w:rsidRDefault="007F012B" w:rsidP="00A42421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ด้านการบริการ</w:t>
            </w:r>
          </w:p>
        </w:tc>
        <w:tc>
          <w:tcPr>
            <w:tcW w:w="3119" w:type="dxa"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ด้านภาษา</w:t>
            </w:r>
          </w:p>
        </w:tc>
        <w:tc>
          <w:tcPr>
            <w:tcW w:w="3647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12B" w:rsidTr="00132E30">
        <w:tc>
          <w:tcPr>
            <w:tcW w:w="1560" w:type="dxa"/>
            <w:vMerge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ด้านการท่องเที่ยวและการบริการ</w:t>
            </w:r>
          </w:p>
        </w:tc>
        <w:tc>
          <w:tcPr>
            <w:tcW w:w="3647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12B" w:rsidTr="00132E30">
        <w:tc>
          <w:tcPr>
            <w:tcW w:w="1560" w:type="dxa"/>
            <w:vMerge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ด้านการสื่อสารเพื่อการพัฒนาตนเอง องค์กร และชุมชน</w:t>
            </w:r>
          </w:p>
        </w:tc>
        <w:tc>
          <w:tcPr>
            <w:tcW w:w="3647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12B" w:rsidTr="00132E30">
        <w:tc>
          <w:tcPr>
            <w:tcW w:w="1560" w:type="dxa"/>
            <w:vMerge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ด้านกระบวนการคิดเชิงออกแบบเพื่อนวัตกรรมทางสังคม</w:t>
            </w:r>
          </w:p>
        </w:tc>
        <w:tc>
          <w:tcPr>
            <w:tcW w:w="3647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12B" w:rsidTr="00132E30">
        <w:tc>
          <w:tcPr>
            <w:tcW w:w="1560" w:type="dxa"/>
            <w:vMerge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ด้านสังคมศาสตร์</w:t>
            </w:r>
          </w:p>
        </w:tc>
        <w:tc>
          <w:tcPr>
            <w:tcW w:w="3647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F012B" w:rsidTr="00132E30">
        <w:tc>
          <w:tcPr>
            <w:tcW w:w="1560" w:type="dxa"/>
            <w:vMerge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19" w:type="dxa"/>
          </w:tcPr>
          <w:p w:rsidR="007F012B" w:rsidRPr="00595D45" w:rsidRDefault="007F012B" w:rsidP="0083196C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95D45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หน่วยงานบริการวิชาการ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ด้านสุขภาพและการทดสอบสมรรถภาพทางกาย</w:t>
            </w:r>
          </w:p>
        </w:tc>
        <w:tc>
          <w:tcPr>
            <w:tcW w:w="3647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9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61" w:type="dxa"/>
          </w:tcPr>
          <w:p w:rsidR="007F012B" w:rsidRDefault="007F012B" w:rsidP="0083196C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0E7BCC" w:rsidRPr="000E7BCC" w:rsidRDefault="000E7BCC" w:rsidP="000E7BCC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0E7BCC" w:rsidRPr="000E7BCC" w:rsidSect="00845574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  <w:bookmarkStart w:id="1" w:name="_GoBack"/>
      <w:bookmarkEnd w:id="1"/>
    </w:p>
    <w:p w:rsidR="00EC743A" w:rsidRPr="00572737" w:rsidRDefault="00EC743A">
      <w:pPr>
        <w:rPr>
          <w:rFonts w:ascii="TH SarabunPSK" w:hAnsi="TH SarabunPSK" w:cs="TH SarabunPSK"/>
          <w:sz w:val="32"/>
          <w:szCs w:val="32"/>
        </w:rPr>
      </w:pPr>
    </w:p>
    <w:sectPr w:rsidR="00EC743A" w:rsidRPr="00572737" w:rsidSect="005727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C26"/>
    <w:multiLevelType w:val="hybridMultilevel"/>
    <w:tmpl w:val="EE9A17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3310"/>
    <w:multiLevelType w:val="hybridMultilevel"/>
    <w:tmpl w:val="AB9E6DAA"/>
    <w:lvl w:ilvl="0" w:tplc="8A0A14A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89F"/>
    <w:multiLevelType w:val="hybridMultilevel"/>
    <w:tmpl w:val="4E9C2D16"/>
    <w:lvl w:ilvl="0" w:tplc="ED7AEA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D1A3495"/>
    <w:multiLevelType w:val="hybridMultilevel"/>
    <w:tmpl w:val="FFF2A520"/>
    <w:lvl w:ilvl="0" w:tplc="2732F434"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969AD"/>
    <w:multiLevelType w:val="hybridMultilevel"/>
    <w:tmpl w:val="D31A3164"/>
    <w:lvl w:ilvl="0" w:tplc="5ACCA6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12EC"/>
    <w:multiLevelType w:val="hybridMultilevel"/>
    <w:tmpl w:val="B2E8EED6"/>
    <w:lvl w:ilvl="0" w:tplc="9F5622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84908"/>
    <w:multiLevelType w:val="hybridMultilevel"/>
    <w:tmpl w:val="0A70E0C2"/>
    <w:lvl w:ilvl="0" w:tplc="154A1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C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C8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108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6A7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64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2E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9E4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C9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6548C7"/>
    <w:multiLevelType w:val="hybridMultilevel"/>
    <w:tmpl w:val="79E4BB5E"/>
    <w:lvl w:ilvl="0" w:tplc="060AFEB6">
      <w:start w:val="1"/>
      <w:numFmt w:val="thaiNumbers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4209B"/>
    <w:multiLevelType w:val="hybridMultilevel"/>
    <w:tmpl w:val="0390F7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A7AB1"/>
    <w:multiLevelType w:val="hybridMultilevel"/>
    <w:tmpl w:val="9AC4F434"/>
    <w:lvl w:ilvl="0" w:tplc="DD0A7E1C">
      <w:start w:val="1"/>
      <w:numFmt w:val="thaiNumbers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91F79"/>
    <w:multiLevelType w:val="hybridMultilevel"/>
    <w:tmpl w:val="216ECD30"/>
    <w:lvl w:ilvl="0" w:tplc="51F0B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8E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8F2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E5E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854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89B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8F3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84B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665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1961"/>
    <w:multiLevelType w:val="hybridMultilevel"/>
    <w:tmpl w:val="EBCA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C1F38"/>
    <w:multiLevelType w:val="hybridMultilevel"/>
    <w:tmpl w:val="DB7A5A96"/>
    <w:lvl w:ilvl="0" w:tplc="7E0E4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61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21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AF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4F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CB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43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A6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C62383"/>
    <w:multiLevelType w:val="hybridMultilevel"/>
    <w:tmpl w:val="324E20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9364EE"/>
    <w:multiLevelType w:val="hybridMultilevel"/>
    <w:tmpl w:val="A7D4E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76466"/>
    <w:multiLevelType w:val="hybridMultilevel"/>
    <w:tmpl w:val="10E0E272"/>
    <w:lvl w:ilvl="0" w:tplc="08D4E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52022"/>
    <w:multiLevelType w:val="hybridMultilevel"/>
    <w:tmpl w:val="BE36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61F7"/>
    <w:multiLevelType w:val="hybridMultilevel"/>
    <w:tmpl w:val="F8C441A8"/>
    <w:lvl w:ilvl="0" w:tplc="1C6A8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A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6D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8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83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46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C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34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9FD31F6"/>
    <w:multiLevelType w:val="hybridMultilevel"/>
    <w:tmpl w:val="AD5E8698"/>
    <w:lvl w:ilvl="0" w:tplc="0D0866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2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AD5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01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0D9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AB2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E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A8C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29E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5574"/>
    <w:multiLevelType w:val="hybridMultilevel"/>
    <w:tmpl w:val="8F1E1A1A"/>
    <w:lvl w:ilvl="0" w:tplc="BCDA7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95704A"/>
    <w:multiLevelType w:val="hybridMultilevel"/>
    <w:tmpl w:val="203C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1DC4"/>
    <w:multiLevelType w:val="hybridMultilevel"/>
    <w:tmpl w:val="458EC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F5234"/>
    <w:multiLevelType w:val="hybridMultilevel"/>
    <w:tmpl w:val="BC72086C"/>
    <w:lvl w:ilvl="0" w:tplc="9F5622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97BC1"/>
    <w:multiLevelType w:val="hybridMultilevel"/>
    <w:tmpl w:val="DB6E8810"/>
    <w:lvl w:ilvl="0" w:tplc="77D82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49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A6A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C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2C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EC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60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ED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27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AF902CF"/>
    <w:multiLevelType w:val="hybridMultilevel"/>
    <w:tmpl w:val="B7860232"/>
    <w:lvl w:ilvl="0" w:tplc="84CAA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E2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6E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A5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F60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4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61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40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E0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D9A59B5"/>
    <w:multiLevelType w:val="hybridMultilevel"/>
    <w:tmpl w:val="ECD8C87E"/>
    <w:lvl w:ilvl="0" w:tplc="9F56221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01714"/>
    <w:multiLevelType w:val="hybridMultilevel"/>
    <w:tmpl w:val="1B24ADF8"/>
    <w:lvl w:ilvl="0" w:tplc="A348A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CFA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C8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EC4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020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A98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B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541F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4DA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26"/>
  </w:num>
  <w:num w:numId="5">
    <w:abstractNumId w:val="6"/>
  </w:num>
  <w:num w:numId="6">
    <w:abstractNumId w:val="10"/>
  </w:num>
  <w:num w:numId="7">
    <w:abstractNumId w:val="12"/>
  </w:num>
  <w:num w:numId="8">
    <w:abstractNumId w:val="18"/>
  </w:num>
  <w:num w:numId="9">
    <w:abstractNumId w:val="8"/>
  </w:num>
  <w:num w:numId="10">
    <w:abstractNumId w:val="0"/>
  </w:num>
  <w:num w:numId="11">
    <w:abstractNumId w:val="13"/>
  </w:num>
  <w:num w:numId="12">
    <w:abstractNumId w:val="21"/>
  </w:num>
  <w:num w:numId="13">
    <w:abstractNumId w:val="3"/>
  </w:num>
  <w:num w:numId="14">
    <w:abstractNumId w:val="11"/>
  </w:num>
  <w:num w:numId="15">
    <w:abstractNumId w:val="20"/>
  </w:num>
  <w:num w:numId="16">
    <w:abstractNumId w:val="16"/>
  </w:num>
  <w:num w:numId="17">
    <w:abstractNumId w:val="14"/>
  </w:num>
  <w:num w:numId="18">
    <w:abstractNumId w:val="22"/>
  </w:num>
  <w:num w:numId="19">
    <w:abstractNumId w:val="2"/>
  </w:num>
  <w:num w:numId="20">
    <w:abstractNumId w:val="15"/>
  </w:num>
  <w:num w:numId="21">
    <w:abstractNumId w:val="25"/>
  </w:num>
  <w:num w:numId="22">
    <w:abstractNumId w:val="5"/>
  </w:num>
  <w:num w:numId="23">
    <w:abstractNumId w:val="7"/>
  </w:num>
  <w:num w:numId="24">
    <w:abstractNumId w:val="4"/>
  </w:num>
  <w:num w:numId="25">
    <w:abstractNumId w:val="1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54"/>
    <w:rsid w:val="00006160"/>
    <w:rsid w:val="00033674"/>
    <w:rsid w:val="000351CC"/>
    <w:rsid w:val="00040E4F"/>
    <w:rsid w:val="000C4A68"/>
    <w:rsid w:val="000E7BCC"/>
    <w:rsid w:val="00132E30"/>
    <w:rsid w:val="0013542E"/>
    <w:rsid w:val="00161755"/>
    <w:rsid w:val="00164FBF"/>
    <w:rsid w:val="001A0D3A"/>
    <w:rsid w:val="001A78DA"/>
    <w:rsid w:val="001C27FA"/>
    <w:rsid w:val="001C4FD2"/>
    <w:rsid w:val="001D6DBE"/>
    <w:rsid w:val="0021736C"/>
    <w:rsid w:val="00217542"/>
    <w:rsid w:val="00243797"/>
    <w:rsid w:val="0024552E"/>
    <w:rsid w:val="002559E7"/>
    <w:rsid w:val="0025659B"/>
    <w:rsid w:val="002644A1"/>
    <w:rsid w:val="002A1C55"/>
    <w:rsid w:val="00317FC5"/>
    <w:rsid w:val="003650B5"/>
    <w:rsid w:val="003A4C62"/>
    <w:rsid w:val="003A6637"/>
    <w:rsid w:val="003A6D3D"/>
    <w:rsid w:val="003F2120"/>
    <w:rsid w:val="003F3D4D"/>
    <w:rsid w:val="00405C83"/>
    <w:rsid w:val="004256F9"/>
    <w:rsid w:val="0046607F"/>
    <w:rsid w:val="0047361E"/>
    <w:rsid w:val="004C0F99"/>
    <w:rsid w:val="004C603F"/>
    <w:rsid w:val="004C6C54"/>
    <w:rsid w:val="004D20BE"/>
    <w:rsid w:val="004F5CDC"/>
    <w:rsid w:val="00515F74"/>
    <w:rsid w:val="00521ECD"/>
    <w:rsid w:val="00572737"/>
    <w:rsid w:val="00595D45"/>
    <w:rsid w:val="005C1A5C"/>
    <w:rsid w:val="005C79D7"/>
    <w:rsid w:val="005D42C7"/>
    <w:rsid w:val="005F38C0"/>
    <w:rsid w:val="00611E8E"/>
    <w:rsid w:val="00613ED6"/>
    <w:rsid w:val="00646384"/>
    <w:rsid w:val="0065471A"/>
    <w:rsid w:val="0067356F"/>
    <w:rsid w:val="0067398B"/>
    <w:rsid w:val="006A4CD7"/>
    <w:rsid w:val="006D1DED"/>
    <w:rsid w:val="006E6784"/>
    <w:rsid w:val="00700088"/>
    <w:rsid w:val="007023B1"/>
    <w:rsid w:val="00710C08"/>
    <w:rsid w:val="0073201A"/>
    <w:rsid w:val="00733CB1"/>
    <w:rsid w:val="007A3D28"/>
    <w:rsid w:val="007A6EAE"/>
    <w:rsid w:val="007F012B"/>
    <w:rsid w:val="007F40D6"/>
    <w:rsid w:val="00824145"/>
    <w:rsid w:val="0083196C"/>
    <w:rsid w:val="008344AC"/>
    <w:rsid w:val="008406B2"/>
    <w:rsid w:val="00845574"/>
    <w:rsid w:val="00866AE2"/>
    <w:rsid w:val="008767FD"/>
    <w:rsid w:val="008802E7"/>
    <w:rsid w:val="008900A6"/>
    <w:rsid w:val="0089470E"/>
    <w:rsid w:val="008A10A6"/>
    <w:rsid w:val="008C631D"/>
    <w:rsid w:val="008D188E"/>
    <w:rsid w:val="008D7214"/>
    <w:rsid w:val="008E14C8"/>
    <w:rsid w:val="008E7446"/>
    <w:rsid w:val="008E7C5C"/>
    <w:rsid w:val="008F1DC9"/>
    <w:rsid w:val="00955D5E"/>
    <w:rsid w:val="00975F0B"/>
    <w:rsid w:val="009A25B4"/>
    <w:rsid w:val="009A7390"/>
    <w:rsid w:val="009B20AD"/>
    <w:rsid w:val="009B4436"/>
    <w:rsid w:val="009B5622"/>
    <w:rsid w:val="009C6040"/>
    <w:rsid w:val="009C6254"/>
    <w:rsid w:val="009D08F8"/>
    <w:rsid w:val="009E03E7"/>
    <w:rsid w:val="009F1A0E"/>
    <w:rsid w:val="009F58FD"/>
    <w:rsid w:val="00A168DE"/>
    <w:rsid w:val="00A23C84"/>
    <w:rsid w:val="00A36611"/>
    <w:rsid w:val="00A37688"/>
    <w:rsid w:val="00A42421"/>
    <w:rsid w:val="00A46D8F"/>
    <w:rsid w:val="00A53A67"/>
    <w:rsid w:val="00A7093A"/>
    <w:rsid w:val="00A73C65"/>
    <w:rsid w:val="00A94D13"/>
    <w:rsid w:val="00AB575D"/>
    <w:rsid w:val="00AB6921"/>
    <w:rsid w:val="00AC67B0"/>
    <w:rsid w:val="00AE4571"/>
    <w:rsid w:val="00B21CD3"/>
    <w:rsid w:val="00B34DBB"/>
    <w:rsid w:val="00B40322"/>
    <w:rsid w:val="00B55E4E"/>
    <w:rsid w:val="00B72134"/>
    <w:rsid w:val="00B862B6"/>
    <w:rsid w:val="00B92B87"/>
    <w:rsid w:val="00BA22A7"/>
    <w:rsid w:val="00C05B4D"/>
    <w:rsid w:val="00C1463A"/>
    <w:rsid w:val="00C81D20"/>
    <w:rsid w:val="00C83D46"/>
    <w:rsid w:val="00CB3697"/>
    <w:rsid w:val="00CE5002"/>
    <w:rsid w:val="00D07379"/>
    <w:rsid w:val="00D3258C"/>
    <w:rsid w:val="00D35879"/>
    <w:rsid w:val="00D44CAC"/>
    <w:rsid w:val="00DA5916"/>
    <w:rsid w:val="00DB0570"/>
    <w:rsid w:val="00DD7E66"/>
    <w:rsid w:val="00DE54D6"/>
    <w:rsid w:val="00E16B21"/>
    <w:rsid w:val="00E46F8C"/>
    <w:rsid w:val="00EC743A"/>
    <w:rsid w:val="00ED7107"/>
    <w:rsid w:val="00F13834"/>
    <w:rsid w:val="00F2317E"/>
    <w:rsid w:val="00F46F38"/>
    <w:rsid w:val="00FA56F0"/>
    <w:rsid w:val="00FC0156"/>
    <w:rsid w:val="00FC1A4D"/>
    <w:rsid w:val="00FD0A26"/>
    <w:rsid w:val="00FD1B1C"/>
    <w:rsid w:val="00FD6354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81BA"/>
  <w15:chartTrackingRefBased/>
  <w15:docId w15:val="{D3CDC386-DC88-4BDB-80DC-2108A8B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C5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table" w:styleId="TableGrid">
    <w:name w:val="Table Grid"/>
    <w:basedOn w:val="TableNormal"/>
    <w:uiPriority w:val="39"/>
    <w:rsid w:val="00B3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98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8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1062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orathai_ja</dc:creator>
  <cp:keywords/>
  <dc:description/>
  <cp:lastModifiedBy>orathai_ja </cp:lastModifiedBy>
  <cp:revision>40</cp:revision>
  <cp:lastPrinted>2021-04-29T10:27:00Z</cp:lastPrinted>
  <dcterms:created xsi:type="dcterms:W3CDTF">2021-04-29T02:03:00Z</dcterms:created>
  <dcterms:modified xsi:type="dcterms:W3CDTF">2021-04-29T10:40:00Z</dcterms:modified>
</cp:coreProperties>
</file>