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0E" w:rsidRPr="00416F2C" w:rsidRDefault="00A1110E" w:rsidP="00A1110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6F2C">
        <w:rPr>
          <w:rFonts w:ascii="TH SarabunPSK" w:hAnsi="TH SarabunPSK" w:cs="TH SarabunPSK" w:hint="cs"/>
          <w:b/>
          <w:bCs/>
          <w:sz w:val="36"/>
          <w:szCs w:val="36"/>
          <w:cs/>
        </w:rPr>
        <w:t>สัญญาค้ำประกัน</w:t>
      </w:r>
    </w:p>
    <w:p w:rsidR="00A1110E" w:rsidRDefault="00A1110E" w:rsidP="00416F2C">
      <w:pPr>
        <w:tabs>
          <w:tab w:val="left" w:pos="1134"/>
          <w:tab w:val="left" w:pos="6237"/>
          <w:tab w:val="left" w:pos="9071"/>
        </w:tabs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16F2C" w:rsidRDefault="00A1110E" w:rsidP="00416F2C">
      <w:pPr>
        <w:tabs>
          <w:tab w:val="left" w:pos="1134"/>
          <w:tab w:val="left" w:pos="3969"/>
          <w:tab w:val="left" w:pos="6237"/>
          <w:tab w:val="left" w:pos="6804"/>
          <w:tab w:val="left" w:pos="7938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สังกัดมหาวิทยาลัยเทคโนโลยีราชมงคลล้านนา น่าน  ซึ่งต่อไปนี้เรียกว่า “ผู้ค้ำประกัน” ขอทำสัญญาค้ำประกันไว้แก่มหาวิทยาลัยเทคโนโลยีราชมงคลล้านนา น่าน เพื่อค้ำประกันสัญญายืมเงินไปราชการ/ ซื้อวัสดุ ของ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F2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416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F2C">
        <w:rPr>
          <w:rFonts w:ascii="TH SarabunPSK" w:hAnsi="TH SarabunPSK" w:cs="TH SarabunPSK" w:hint="cs"/>
          <w:sz w:val="32"/>
          <w:szCs w:val="32"/>
          <w:cs/>
        </w:rPr>
        <w:t>ซึ่งได้ทำสัญญาเงินยืมไว้กับ</w:t>
      </w:r>
      <w:r w:rsidR="00416F2C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น่าน</w:t>
      </w:r>
      <w:r w:rsidR="00416F2C">
        <w:rPr>
          <w:rFonts w:ascii="TH SarabunPSK" w:hAnsi="TH SarabunPSK" w:cs="TH SarabunPSK" w:hint="cs"/>
          <w:sz w:val="32"/>
          <w:szCs w:val="32"/>
          <w:cs/>
        </w:rPr>
        <w:t xml:space="preserve"> เลขที่</w:t>
      </w:r>
      <w:r w:rsidR="00416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F2C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416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1110E" w:rsidRDefault="00416F2C" w:rsidP="00416F2C">
      <w:pPr>
        <w:tabs>
          <w:tab w:val="left" w:pos="1134"/>
          <w:tab w:val="left" w:pos="3119"/>
          <w:tab w:val="left" w:pos="6237"/>
          <w:tab w:val="left" w:pos="6804"/>
          <w:tab w:val="left" w:pos="7938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16F2C" w:rsidRDefault="00416F2C" w:rsidP="00416F2C">
      <w:pPr>
        <w:tabs>
          <w:tab w:val="left" w:pos="1134"/>
          <w:tab w:val="left" w:pos="3119"/>
          <w:tab w:val="left" w:pos="6237"/>
          <w:tab w:val="left" w:pos="6804"/>
          <w:tab w:val="left" w:pos="7938"/>
          <w:tab w:val="left" w:pos="9071"/>
        </w:tabs>
        <w:spacing w:before="240"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ข้าพเจ้ายินยอมที่จะรับผิดชอบสัญญาเงินยืมเงินดังกล่าวตามระเบียบราชการ เสมือนเป็นผู้ยืมเงินตามสัญญาดังกล่าวเอง</w:t>
      </w:r>
      <w:bookmarkStart w:id="0" w:name="_GoBack"/>
      <w:bookmarkEnd w:id="0"/>
    </w:p>
    <w:p w:rsidR="00416F2C" w:rsidRDefault="00416F2C" w:rsidP="00416F2C">
      <w:pPr>
        <w:tabs>
          <w:tab w:val="left" w:pos="1134"/>
          <w:tab w:val="left" w:pos="3119"/>
          <w:tab w:val="left" w:pos="6237"/>
          <w:tab w:val="left" w:pos="6804"/>
          <w:tab w:val="left" w:pos="7938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6F2C" w:rsidRDefault="00416F2C" w:rsidP="00416F2C">
      <w:pPr>
        <w:tabs>
          <w:tab w:val="left" w:pos="1134"/>
          <w:tab w:val="left" w:pos="3119"/>
          <w:tab w:val="left" w:pos="6237"/>
          <w:tab w:val="left" w:pos="6804"/>
          <w:tab w:val="left" w:pos="7938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6F2C" w:rsidRDefault="00416F2C" w:rsidP="00416F2C">
      <w:pPr>
        <w:tabs>
          <w:tab w:val="left" w:pos="5103"/>
          <w:tab w:val="left" w:pos="8080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ผู้ค้ำประกัน</w:t>
      </w:r>
    </w:p>
    <w:p w:rsidR="00416F2C" w:rsidRDefault="00416F2C" w:rsidP="00416F2C">
      <w:pPr>
        <w:tabs>
          <w:tab w:val="left" w:pos="5103"/>
          <w:tab w:val="left" w:pos="8080"/>
        </w:tabs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16F2C" w:rsidRPr="00416F2C" w:rsidRDefault="00416F2C" w:rsidP="00416F2C">
      <w:pPr>
        <w:tabs>
          <w:tab w:val="left" w:pos="5103"/>
          <w:tab w:val="left" w:pos="8080"/>
        </w:tabs>
        <w:spacing w:after="0"/>
        <w:rPr>
          <w:rFonts w:ascii="TH SarabunPSK" w:hAnsi="TH SarabunPSK" w:cs="TH SarabunPSK" w:hint="cs"/>
          <w:sz w:val="32"/>
          <w:szCs w:val="32"/>
          <w:u w:val="single"/>
          <w:cs/>
        </w:rPr>
      </w:pPr>
    </w:p>
    <w:p w:rsidR="00416F2C" w:rsidRDefault="00416F2C" w:rsidP="00416F2C">
      <w:pPr>
        <w:tabs>
          <w:tab w:val="left" w:pos="5103"/>
          <w:tab w:val="left" w:pos="808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16F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416F2C" w:rsidRDefault="00416F2C" w:rsidP="00416F2C">
      <w:pPr>
        <w:tabs>
          <w:tab w:val="left" w:pos="5103"/>
          <w:tab w:val="left" w:pos="8080"/>
        </w:tabs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16F2C" w:rsidRDefault="00416F2C" w:rsidP="00416F2C">
      <w:pPr>
        <w:tabs>
          <w:tab w:val="left" w:pos="5103"/>
          <w:tab w:val="left" w:pos="8080"/>
        </w:tabs>
        <w:spacing w:after="0"/>
        <w:rPr>
          <w:rFonts w:ascii="TH SarabunPSK" w:hAnsi="TH SarabunPSK" w:cs="TH SarabunPSK"/>
          <w:sz w:val="32"/>
          <w:szCs w:val="32"/>
          <w:u w:val="single"/>
        </w:rPr>
      </w:pPr>
    </w:p>
    <w:p w:rsidR="00416F2C" w:rsidRDefault="00416F2C" w:rsidP="00416F2C">
      <w:pPr>
        <w:tabs>
          <w:tab w:val="left" w:pos="5103"/>
          <w:tab w:val="left" w:pos="808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16F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416F2C" w:rsidRDefault="00416F2C" w:rsidP="00416F2C">
      <w:pPr>
        <w:tabs>
          <w:tab w:val="left" w:pos="5103"/>
          <w:tab w:val="left" w:pos="8080"/>
        </w:tabs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16F2C" w:rsidRPr="00416F2C" w:rsidRDefault="00416F2C" w:rsidP="00416F2C">
      <w:pPr>
        <w:tabs>
          <w:tab w:val="left" w:pos="1134"/>
          <w:tab w:val="left" w:pos="3969"/>
          <w:tab w:val="left" w:pos="6237"/>
          <w:tab w:val="left" w:pos="6804"/>
          <w:tab w:val="left" w:pos="7938"/>
          <w:tab w:val="left" w:pos="9071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416F2C" w:rsidRPr="00416F2C" w:rsidSect="00A1110E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10E" w:rsidRDefault="00A1110E" w:rsidP="00A1110E">
      <w:pPr>
        <w:spacing w:after="0" w:line="240" w:lineRule="auto"/>
      </w:pPr>
      <w:r>
        <w:separator/>
      </w:r>
    </w:p>
  </w:endnote>
  <w:endnote w:type="continuationSeparator" w:id="0">
    <w:p w:rsidR="00A1110E" w:rsidRDefault="00A1110E" w:rsidP="00A1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10E" w:rsidRDefault="00A1110E" w:rsidP="00A1110E">
      <w:pPr>
        <w:spacing w:after="0" w:line="240" w:lineRule="auto"/>
      </w:pPr>
      <w:r>
        <w:separator/>
      </w:r>
    </w:p>
  </w:footnote>
  <w:footnote w:type="continuationSeparator" w:id="0">
    <w:p w:rsidR="00A1110E" w:rsidRDefault="00A1110E" w:rsidP="00A1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0E" w:rsidRPr="00A1110E" w:rsidRDefault="00A1110E" w:rsidP="00A1110E">
    <w:pPr>
      <w:jc w:val="right"/>
      <w:rPr>
        <w:rFonts w:ascii="TH SarabunPSK" w:hAnsi="TH SarabunPSK" w:cs="TH SarabunPSK" w:hint="cs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เอกสารแนบท้ายสัญญา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0E"/>
    <w:rsid w:val="00416F2C"/>
    <w:rsid w:val="004C383F"/>
    <w:rsid w:val="00742B64"/>
    <w:rsid w:val="00A1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A7C7B-4B55-4FEC-A5D3-2382660D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1110E"/>
  </w:style>
  <w:style w:type="paragraph" w:styleId="a5">
    <w:name w:val="footer"/>
    <w:basedOn w:val="a"/>
    <w:link w:val="a6"/>
    <w:uiPriority w:val="99"/>
    <w:unhideWhenUsed/>
    <w:rsid w:val="00A11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1110E"/>
  </w:style>
  <w:style w:type="paragraph" w:styleId="a7">
    <w:name w:val="Balloon Text"/>
    <w:basedOn w:val="a"/>
    <w:link w:val="a8"/>
    <w:uiPriority w:val="99"/>
    <w:semiHidden/>
    <w:unhideWhenUsed/>
    <w:rsid w:val="004C383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C383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nanrmutl</dc:creator>
  <cp:keywords/>
  <dc:description/>
  <cp:lastModifiedBy>nanrmutl</cp:lastModifiedBy>
  <cp:revision>1</cp:revision>
  <cp:lastPrinted>2020-01-07T02:50:00Z</cp:lastPrinted>
  <dcterms:created xsi:type="dcterms:W3CDTF">2020-01-07T02:28:00Z</dcterms:created>
  <dcterms:modified xsi:type="dcterms:W3CDTF">2020-01-07T02:51:00Z</dcterms:modified>
</cp:coreProperties>
</file>