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C" w:rsidRPr="00BC4B0D" w:rsidRDefault="00B15E8C" w:rsidP="00B15E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B0D">
        <w:rPr>
          <w:rFonts w:ascii="TH SarabunPSK" w:hAnsi="TH SarabunPSK" w:cs="TH SarabunPSK"/>
          <w:b/>
          <w:bCs/>
          <w:sz w:val="32"/>
          <w:szCs w:val="32"/>
          <w:cs/>
        </w:rPr>
        <w:t>ชุดองค์ความรู้สู่ชุมชน</w:t>
      </w:r>
    </w:p>
    <w:tbl>
      <w:tblPr>
        <w:tblStyle w:val="a3"/>
        <w:tblW w:w="5095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836"/>
        <w:gridCol w:w="1414"/>
        <w:gridCol w:w="1541"/>
        <w:gridCol w:w="1541"/>
        <w:gridCol w:w="1541"/>
        <w:gridCol w:w="1545"/>
      </w:tblGrid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โครงการวิจัย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</w:p>
        </w:tc>
        <w:tc>
          <w:tcPr>
            <w:tcW w:w="40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  <w:r w:rsidRPr="00B15E8C">
              <w:rPr>
                <w:rFonts w:ascii="TH SarabunPSK" w:hAnsi="TH SarabunPSK" w:cs="TH SarabunPSK" w:hint="cs"/>
                <w:cs/>
              </w:rPr>
              <w:t>..........................................................</w:t>
            </w:r>
            <w:r w:rsidR="00105B92"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B15E8C">
              <w:rPr>
                <w:rFonts w:ascii="TH SarabunPSK" w:hAnsi="TH SarabunPSK" w:cs="TH SarabunPSK" w:hint="cs"/>
                <w:cs/>
              </w:rPr>
              <w:t>........................................................................</w:t>
            </w: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/>
                <w:b/>
                <w:bCs/>
              </w:rPr>
            </w:pP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คณะผู้วิจัย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ind w:left="284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นามสกุล</w:t>
            </w:r>
            <w:r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/>
              </w:rPr>
              <w:t>……………………………………………………..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</w:t>
            </w:r>
            <w:r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…</w:t>
            </w: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ind w:left="284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ผู้ร่วมโครงการ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นามสกุล</w:t>
            </w:r>
            <w:r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/>
              </w:rPr>
              <w:t>……………………………………………………..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ind w:left="284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นามสกุล</w:t>
            </w:r>
            <w:r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/>
              </w:rPr>
              <w:t>……………………………………………………..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ind w:left="284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นักศึกษา</w:t>
            </w: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นามสกุล</w:t>
            </w:r>
            <w:r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/>
              </w:rPr>
              <w:t>……………………………………………………..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ind w:left="142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นามสกุล</w:t>
            </w:r>
            <w:r>
              <w:rPr>
                <w:rFonts w:ascii="TH SarabunPSK" w:hAnsi="TH SarabunPSK" w:cs="TH SarabunPSK"/>
              </w:rPr>
              <w:t>…………………………………….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/>
              </w:rPr>
              <w:t>……………………………………………………..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</w:t>
            </w:r>
            <w:r>
              <w:rPr>
                <w:rFonts w:ascii="TH SarabunPSK" w:hAnsi="TH SarabunPSK" w:cs="TH SarabunPSK"/>
              </w:rPr>
              <w:t>………………</w:t>
            </w:r>
          </w:p>
        </w:tc>
      </w:tr>
      <w:tr w:rsidR="00AC19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AC198C" w:rsidRPr="00B15E8C" w:rsidRDefault="00AC19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40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  <w:r w:rsidRPr="00AC198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AC198C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................................................................................................................................</w:t>
            </w:r>
            <w:r w:rsidR="00105B92">
              <w:rPr>
                <w:rFonts w:ascii="TH SarabunPSK" w:hAnsi="TH SarabunPSK" w:cs="TH SarabunPSK" w:hint="cs"/>
                <w:szCs w:val="2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</w:tr>
      <w:tr w:rsidR="00AC19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40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AC198C">
              <w:rPr>
                <w:rFonts w:ascii="TH SarabunPSK" w:hAnsi="TH SarabunPSK" w:cs="TH SarabunPSK"/>
                <w:sz w:val="28"/>
              </w:rPr>
              <w:t xml:space="preserve">. </w:t>
            </w:r>
            <w:r w:rsidRPr="00AC198C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...............................................................................................................................</w:t>
            </w:r>
            <w:r w:rsidR="00105B92">
              <w:rPr>
                <w:rFonts w:ascii="TH SarabunPSK" w:hAnsi="TH SarabunPSK" w:cs="TH SarabunPSK" w:hint="cs"/>
                <w:szCs w:val="2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</w:tr>
      <w:tr w:rsidR="00AC19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AC198C" w:rsidRPr="00B15E8C" w:rsidRDefault="00AC19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15E8C">
              <w:rPr>
                <w:rFonts w:ascii="TH SarabunPSK" w:hAnsi="TH SarabunPSK" w:cs="TH SarabunPSK" w:hint="cs"/>
                <w:b/>
                <w:bCs/>
                <w:cs/>
              </w:rPr>
              <w:t>องค์ความรู้</w:t>
            </w:r>
            <w:r w:rsidR="00105B92">
              <w:rPr>
                <w:rFonts w:ascii="TH SarabunPSK" w:hAnsi="TH SarabunPSK" w:cs="TH SarabunPSK" w:hint="cs"/>
                <w:b/>
                <w:bCs/>
                <w:cs/>
              </w:rPr>
              <w:t>เผยแพร่</w:t>
            </w:r>
          </w:p>
        </w:tc>
        <w:tc>
          <w:tcPr>
            <w:tcW w:w="40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AC198C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  <w:r w:rsidRPr="00AC198C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องค์ความรู้เรื่อง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..........................................................................................................</w:t>
            </w:r>
            <w:r w:rsidR="00105B92">
              <w:rPr>
                <w:rFonts w:ascii="TH SarabunPSK" w:hAnsi="TH SarabunPSK" w:cs="TH SarabunPSK" w:hint="cs"/>
                <w:szCs w:val="2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</w:tr>
      <w:tr w:rsidR="00AC19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40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  <w:r w:rsidRPr="00AC198C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องค์ความรู้เรื่อง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</w:t>
            </w:r>
            <w:r w:rsidR="00326153">
              <w:rPr>
                <w:rFonts w:ascii="TH SarabunPSK" w:hAnsi="TH SarabunPSK" w:cs="TH SarabunPSK" w:hint="cs"/>
                <w:szCs w:val="22"/>
                <w:cs/>
              </w:rPr>
              <w:t>.............................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</w:tr>
      <w:tr w:rsidR="00B15E8C" w:rsidTr="00AC198C">
        <w:trPr>
          <w:jc w:val="center"/>
        </w:trPr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8C" w:rsidRPr="00B15E8C" w:rsidRDefault="00B15E8C" w:rsidP="00B15E8C">
            <w:pPr>
              <w:tabs>
                <w:tab w:val="left" w:pos="1701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E8C" w:rsidRDefault="00B15E8C" w:rsidP="00F71436">
            <w:pPr>
              <w:tabs>
                <w:tab w:val="left" w:pos="1701"/>
              </w:tabs>
              <w:rPr>
                <w:rFonts w:ascii="TH SarabunPSK" w:hAnsi="TH SarabunPSK" w:cs="TH SarabunPSK" w:hint="cs"/>
                <w:cs/>
              </w:rPr>
            </w:pPr>
          </w:p>
        </w:tc>
      </w:tr>
      <w:tr w:rsidR="00BC4B0D" w:rsidTr="00BC4B0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B0D" w:rsidRDefault="00BC4B0D" w:rsidP="00105B92">
            <w:pPr>
              <w:tabs>
                <w:tab w:val="left" w:pos="1701"/>
              </w:tabs>
              <w:spacing w:before="240"/>
              <w:ind w:firstLine="514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BC4B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รายละเอียดองค์ความรู้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BC4B0D" w:rsidRPr="00105B92" w:rsidRDefault="00BC4B0D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 w:hint="cs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กรุณาอธิบายนิยามหรือหลักคิดเกี่ยวกับองค์ความรู้ รวมถึงแนวทางปฏิบัติตามองค์ความรู้ เช่น วัสดุอุปกรณ์ที่จำเป็น ขั้นตอนการทำ เทคนิคหรือกลวิธีที่ควรทราบ ตลอดจนข้อควรรู้เพิ่มเติม ด้วยภาษาที่เข้าใจง่าย ผู้อ่านทั่วไปสามารถนำไปปฏิบัติตามได้จริง </w:t>
            </w:r>
            <w:r w:rsidRPr="00BC4B0D">
              <w:rPr>
                <w:rFonts w:ascii="TH SarabunPSK" w:hAnsi="TH SarabunPSK" w:cs="TH SarabunPSK" w:hint="cs"/>
                <w:sz w:val="28"/>
                <w:cs/>
              </w:rPr>
              <w:t xml:space="preserve">ประมาณ </w:t>
            </w:r>
            <w:r w:rsidRPr="00BC4B0D">
              <w:rPr>
                <w:rFonts w:ascii="TH SarabunPSK" w:hAnsi="TH SarabunPSK" w:cs="TH SarabunPSK"/>
                <w:sz w:val="28"/>
              </w:rPr>
              <w:t>3-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BC4B0D">
              <w:rPr>
                <w:rFonts w:ascii="TH SarabunPSK" w:hAnsi="TH SarabunPSK" w:cs="TH SarabunPSK"/>
                <w:sz w:val="28"/>
              </w:rPr>
              <w:t xml:space="preserve"> </w:t>
            </w:r>
            <w:r w:rsidRPr="00BC4B0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 w:hint="cs"/>
                <w:sz w:val="28"/>
                <w:cs/>
              </w:rPr>
              <w:t>ดังตัวอย่าง</w:t>
            </w:r>
            <w:r w:rsidRPr="00105B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BC4B0D" w:rsidRPr="00BC4B0D" w:rsidRDefault="00BC4B0D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AC198C" w:rsidRPr="00BC4B0D" w:rsidTr="00AC198C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B0D" w:rsidRPr="00105B92" w:rsidRDefault="00AC198C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C4B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(ตัวอย่าง) </w:t>
            </w:r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การ</w:t>
            </w:r>
            <w:r w:rsidR="00BC4B0D" w:rsidRPr="00105B9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ป้องกันโรครากเน่า</w:t>
            </w:r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โดยใช้เชื้อราไตรโค</w:t>
            </w:r>
            <w:proofErr w:type="spellStart"/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เดอร์</w:t>
            </w:r>
            <w:proofErr w:type="spellEnd"/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มาไว</w:t>
            </w:r>
            <w:proofErr w:type="spellStart"/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เรนส์</w:t>
            </w:r>
            <w:proofErr w:type="spellEnd"/>
          </w:p>
          <w:p w:rsidR="00BC4B0D" w:rsidRPr="00105B92" w:rsidRDefault="00BC4B0D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1.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สาเหตุของโรค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โรครากเน่า โคนเน่า และ เหี่ยว มีสาเหตุเกิดจากเชื้อราที่อาศัยอยู่ในดิน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5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ชนิดที่พบในดินแปลงเพาะปลูกพืชทุกหนแห่งทั่วประเทศ ได้แก่ 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สเคลอโรเที่ยม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(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Sclerotium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) ฟูซาเรี่ยม (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Fusarium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) 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ไรซ็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อกโท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เนีย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(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Rhizoctonia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) 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ไฟท็อฟ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ทอร่า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Phytophthora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)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และ 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พิเที่ยม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Pythium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) </w:t>
            </w:r>
          </w:p>
          <w:p w:rsidR="00BC4B0D" w:rsidRPr="00105B92" w:rsidRDefault="00BC4B0D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2. </w:t>
            </w:r>
            <w:r w:rsidRPr="00105B92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การกำจัดโรค</w:t>
            </w:r>
            <w:r w:rsidRPr="00105B9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การกำจัดโรคสามารถทำได้โดยใช้เชื้อราที่มีประสิทธิภาพสูง เช่น เชื้อราไตรโค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เดอร์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มาไว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เรนส์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ดังนี้</w:t>
            </w:r>
          </w:p>
          <w:p w:rsidR="00BC4B0D" w:rsidRPr="00105B92" w:rsidRDefault="00BC4B0D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3. </w:t>
            </w:r>
            <w:r w:rsidRPr="00105B9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อุปกรณ์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105B9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ผง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เชื้อราไตรโค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เดอร์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มาไว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เรนส์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105B9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น้ำ ถังน้ำ</w:t>
            </w:r>
          </w:p>
          <w:p w:rsidR="00BC4B0D" w:rsidRPr="00105B92" w:rsidRDefault="00BC4B0D" w:rsidP="00BC4B0D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4. </w:t>
            </w:r>
            <w:r w:rsidRPr="00105B9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ขั้นตอน</w:t>
            </w:r>
            <w:r w:rsidRPr="00105B9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สำหรับพืชล้มลุก ให้ใช้เชื้อราชนิดเม็ด อัตรา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2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กรัม (ครึ่งช้อนชา) ต่อเดือน หยอกหลุมก่อนหยอดเมล็ดหรือย้ายต้นพันธุ์ลงปลูก โดยใช้เพียงครั้งเดียวสามารถป้องกันกำจัดโรคได้ตลอดฤดูปลูก (ระยะเวลา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6-8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เดือน) ทั้งนี้สำหรับพืชที่ได้ลงปลูกไปแล้ว (ไม่เกิน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2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สัปดาห์) สามารถใช้เชื้อราชนิดผง อัตรา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>80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กรัม ต่อน้ำ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20 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ลิตร ซึ่งผสมสารจับใบเพื่อให้ผงเชื้อกระจายตัวดีในน้ำ ใส่ถังพ่นสารนำไปพ่นดินให้ชุ่มทั่วบริเวณใต้ทรงพุ่ม เชื้อราจะซมลงดินไปป้อนกันรากไม่ให้เชื้อสาเหตุโรคเข้าทำลายรากได้ การใช้เชื้อรา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เไตร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โค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เดอร์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มาไว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เรนส์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พร้อมๆ กับการปลูกพืช ไม่ว่าจะหยอดเมล็ดหรือย้ายต้นพันธุ์หัวพันธุ์ลงปลูก จะให้ผลดีที่สุด การใช้เนิ่นๆ จะมีประสิทธิภาพดีกว่าการใช้ภายหลังเมื่อพืชแสดงอาการโรคแล้ว</w:t>
            </w:r>
          </w:p>
          <w:p w:rsidR="00AC198C" w:rsidRPr="00BC4B0D" w:rsidRDefault="00BC4B0D" w:rsidP="00105B92">
            <w:pPr>
              <w:tabs>
                <w:tab w:val="left" w:pos="1701"/>
              </w:tabs>
              <w:ind w:firstLine="51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105B92">
              <w:rPr>
                <w:rFonts w:ascii="TH SarabunPSK" w:hAnsi="TH SarabunPSK" w:cs="TH SarabunPSK"/>
                <w:i/>
                <w:iCs/>
                <w:sz w:val="28"/>
              </w:rPr>
              <w:t xml:space="preserve">5. </w:t>
            </w:r>
            <w:r w:rsidRPr="00105B9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ข้อควรรู้เพิ่มเติม</w:t>
            </w:r>
            <w:r w:rsidRPr="00105B9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เชื้อราไตรโค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เดอร์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มาไว</w:t>
            </w:r>
            <w:proofErr w:type="spellStart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>เรนส์</w:t>
            </w:r>
            <w:proofErr w:type="spellEnd"/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สามารถใช้ได้กับพืชทุกชนิดที่มีปัญหาโรครากเน่าและเหี่ยวที่เกิดจากเชื้อรา โดยใช้ร่วมกับปุ๋ยหมัก ปุ๋ยชีวภาพ ปุ๋ยสารเคมี แต่ห้ามใช้โดยการผสมกับสารเคมีกำจัดศัตรูพืช </w:t>
            </w:r>
            <w:r w:rsidR="00105B92" w:rsidRPr="00105B9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แต่</w:t>
            </w:r>
            <w:r w:rsidRPr="00105B9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ในกรณีที่เกษตรต้องการพ่นสาเคมีกำจัดศัตรูพืชบนต้นพืช สามารถทำได้ปกติ เนื่องจากละอองสารที่ร่วงลงดินมีปริมาณต่ำ จึงไม่มีผลต่อเชื้อ</w:t>
            </w:r>
          </w:p>
        </w:tc>
      </w:tr>
      <w:tr w:rsidR="00AC198C" w:rsidTr="00AC198C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198C" w:rsidRDefault="00AC198C" w:rsidP="00AC198C">
            <w:pPr>
              <w:tabs>
                <w:tab w:val="left" w:pos="1701"/>
              </w:tabs>
              <w:jc w:val="center"/>
              <w:rPr>
                <w:rFonts w:ascii="TH SarabunPSK" w:hAnsi="TH SarabunPSK" w:cs="TH SarabunPSK" w:hint="cs"/>
              </w:rPr>
            </w:pPr>
          </w:p>
          <w:p w:rsidR="00AC198C" w:rsidRDefault="00AC198C" w:rsidP="00AC198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7FA506F0" wp14:editId="79081ECB">
                  <wp:extent cx="986400" cy="1105448"/>
                  <wp:effectExtent l="0" t="0" r="4445" b="0"/>
                  <wp:docPr id="1" name="รูปภาพ 1" descr="C:\Program Files (x86)\Microsoft Office\MEDIA\CAGCAT10\j009007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09007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22" cy="11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98C" w:rsidRDefault="00AC198C" w:rsidP="00BC4B0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AC198C">
              <w:rPr>
                <w:rFonts w:ascii="TH SarabunPSK" w:hAnsi="TH SarabunPSK" w:cs="TH SarabunPSK" w:hint="cs"/>
                <w:b/>
                <w:bCs/>
                <w:cs/>
              </w:rPr>
              <w:t xml:space="preserve">ภาพที่ </w:t>
            </w:r>
            <w:r w:rsidRPr="00AC198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.......................................................................................................................................</w:t>
            </w:r>
            <w:r w:rsidRPr="00AC198C"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  <w:p w:rsidR="00105B92" w:rsidRDefault="00105B92" w:rsidP="00105B92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ทั้งนี้ ขอความร่วมมือนักวิจัย แนบ</w:t>
            </w:r>
            <w:r w:rsidRPr="00105B9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ภาพประกอบคุณภาพสูงเป็นไฟล์แยก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อย่างน้อย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ภาพ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เพื่อการประ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าสัมพันธ์</w:t>
            </w:r>
          </w:p>
        </w:tc>
      </w:tr>
    </w:tbl>
    <w:p w:rsidR="00B15E8C" w:rsidRPr="00105B92" w:rsidRDefault="00B15E8C">
      <w:pPr>
        <w:rPr>
          <w:rFonts w:ascii="TH SarabunPSK" w:hAnsi="TH SarabunPSK" w:cs="TH SarabunPSK"/>
        </w:rPr>
      </w:pPr>
    </w:p>
    <w:sectPr w:rsidR="00B15E8C" w:rsidRPr="00105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4FC0"/>
    <w:multiLevelType w:val="hybridMultilevel"/>
    <w:tmpl w:val="DBC0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8407D"/>
    <w:multiLevelType w:val="hybridMultilevel"/>
    <w:tmpl w:val="97923DB6"/>
    <w:lvl w:ilvl="0" w:tplc="E05815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C"/>
    <w:rsid w:val="000A67F4"/>
    <w:rsid w:val="00105B92"/>
    <w:rsid w:val="00266E5E"/>
    <w:rsid w:val="00326153"/>
    <w:rsid w:val="007073BE"/>
    <w:rsid w:val="00815EB6"/>
    <w:rsid w:val="009210CB"/>
    <w:rsid w:val="00AC198C"/>
    <w:rsid w:val="00B15E8C"/>
    <w:rsid w:val="00BC4B0D"/>
    <w:rsid w:val="00C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4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9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198C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BC4B0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No Spacing"/>
    <w:link w:val="a8"/>
    <w:uiPriority w:val="1"/>
    <w:qFormat/>
    <w:rsid w:val="00BC4B0D"/>
    <w:pPr>
      <w:spacing w:after="0" w:line="240" w:lineRule="auto"/>
    </w:p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C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4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9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198C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BC4B0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No Spacing"/>
    <w:link w:val="a8"/>
    <w:uiPriority w:val="1"/>
    <w:qFormat/>
    <w:rsid w:val="00BC4B0D"/>
    <w:pPr>
      <w:spacing w:after="0" w:line="240" w:lineRule="auto"/>
    </w:p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C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</dc:creator>
  <cp:lastModifiedBy>NBC</cp:lastModifiedBy>
  <cp:revision>2</cp:revision>
  <dcterms:created xsi:type="dcterms:W3CDTF">2017-09-25T03:47:00Z</dcterms:created>
  <dcterms:modified xsi:type="dcterms:W3CDTF">2017-09-25T04:24:00Z</dcterms:modified>
</cp:coreProperties>
</file>